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789DB0" w14:textId="77777777" w:rsidR="008C7B3B" w:rsidRPr="00B163F3" w:rsidRDefault="008C7B3B" w:rsidP="00B163F3">
      <w:pPr>
        <w:jc w:val="center"/>
        <w:rPr>
          <w:rFonts w:ascii="Arial" w:hAnsi="Arial" w:cs="Arial"/>
          <w:b/>
          <w:sz w:val="28"/>
          <w:szCs w:val="28"/>
        </w:rPr>
      </w:pPr>
      <w:r w:rsidRPr="00B163F3">
        <w:rPr>
          <w:rFonts w:ascii="Arial" w:hAnsi="Arial" w:cs="Arial"/>
          <w:b/>
          <w:sz w:val="28"/>
          <w:szCs w:val="28"/>
        </w:rPr>
        <w:t>Bob Hawke College</w:t>
      </w:r>
    </w:p>
    <w:p w14:paraId="1B4650F1" w14:textId="77777777" w:rsidR="008C7B3B" w:rsidRPr="00B163F3" w:rsidRDefault="008C7B3B" w:rsidP="00B163F3">
      <w:pPr>
        <w:pStyle w:val="Heading1"/>
        <w:spacing w:after="0"/>
        <w:jc w:val="center"/>
        <w:rPr>
          <w:rFonts w:ascii="Arial" w:hAnsi="Arial" w:cs="Arial"/>
          <w:b/>
          <w:sz w:val="20"/>
          <w:szCs w:val="20"/>
        </w:rPr>
      </w:pPr>
    </w:p>
    <w:p w14:paraId="739BE585" w14:textId="326576B4" w:rsidR="008C7B3B" w:rsidRPr="00B163F3" w:rsidRDefault="00BB5850" w:rsidP="00B163F3">
      <w:pPr>
        <w:jc w:val="center"/>
        <w:rPr>
          <w:rFonts w:ascii="Arial" w:hAnsi="Arial" w:cs="Arial"/>
          <w:b/>
          <w:sz w:val="28"/>
          <w:szCs w:val="28"/>
        </w:rPr>
      </w:pPr>
      <w:r w:rsidRPr="00B163F3">
        <w:rPr>
          <w:rFonts w:ascii="Arial" w:hAnsi="Arial" w:cs="Arial"/>
          <w:b/>
          <w:sz w:val="28"/>
          <w:szCs w:val="28"/>
        </w:rPr>
        <w:t xml:space="preserve">Response to </w:t>
      </w:r>
      <w:r w:rsidR="009C121F" w:rsidRPr="00B163F3">
        <w:rPr>
          <w:rFonts w:ascii="Arial" w:hAnsi="Arial" w:cs="Arial"/>
          <w:b/>
          <w:sz w:val="28"/>
          <w:szCs w:val="28"/>
        </w:rPr>
        <w:t xml:space="preserve">Parent </w:t>
      </w:r>
      <w:r w:rsidRPr="00B163F3">
        <w:rPr>
          <w:rFonts w:ascii="Arial" w:hAnsi="Arial" w:cs="Arial"/>
          <w:b/>
          <w:sz w:val="28"/>
          <w:szCs w:val="28"/>
        </w:rPr>
        <w:t>Q</w:t>
      </w:r>
      <w:r w:rsidR="00A25A99" w:rsidRPr="00B163F3">
        <w:rPr>
          <w:rFonts w:ascii="Arial" w:hAnsi="Arial" w:cs="Arial"/>
          <w:b/>
          <w:sz w:val="28"/>
          <w:szCs w:val="28"/>
        </w:rPr>
        <w:t xml:space="preserve">uestions - </w:t>
      </w:r>
      <w:r w:rsidRPr="00B163F3">
        <w:rPr>
          <w:rFonts w:ascii="Arial" w:hAnsi="Arial" w:cs="Arial"/>
          <w:b/>
          <w:sz w:val="28"/>
          <w:szCs w:val="28"/>
        </w:rPr>
        <w:t>Blended Learning</w:t>
      </w:r>
    </w:p>
    <w:p w14:paraId="3EC11375" w14:textId="77777777" w:rsidR="008C7B3B" w:rsidRPr="008C7B3B" w:rsidRDefault="008C7B3B" w:rsidP="008C7B3B">
      <w:pPr>
        <w:spacing w:after="0"/>
        <w:rPr>
          <w:rFonts w:asciiTheme="minorHAnsi" w:hAnsiTheme="minorHAnsi" w:cstheme="minorHAnsi"/>
          <w:b/>
          <w:sz w:val="20"/>
          <w:szCs w:val="20"/>
        </w:rPr>
      </w:pPr>
      <w:r w:rsidRPr="008C7B3B">
        <w:rPr>
          <w:b/>
          <w:noProof/>
          <w:sz w:val="20"/>
          <w:szCs w:val="20"/>
          <w:lang w:val="en-AU" w:eastAsia="en-AU"/>
        </w:rPr>
        <mc:AlternateContent>
          <mc:Choice Requires="wps">
            <w:drawing>
              <wp:anchor distT="0" distB="0" distL="114300" distR="114300" simplePos="0" relativeHeight="251659264" behindDoc="0" locked="0" layoutInCell="1" allowOverlap="1" wp14:anchorId="1C913E3F" wp14:editId="0B0DBA67">
                <wp:simplePos x="0" y="0"/>
                <wp:positionH relativeFrom="page">
                  <wp:align>center</wp:align>
                </wp:positionH>
                <wp:positionV relativeFrom="paragraph">
                  <wp:posOffset>76200</wp:posOffset>
                </wp:positionV>
                <wp:extent cx="6266180" cy="0"/>
                <wp:effectExtent l="0" t="0" r="20320" b="19050"/>
                <wp:wrapNone/>
                <wp:docPr id="3" name="Straight Connector 3"/>
                <wp:cNvGraphicFramePr/>
                <a:graphic xmlns:a="http://schemas.openxmlformats.org/drawingml/2006/main">
                  <a:graphicData uri="http://schemas.microsoft.com/office/word/2010/wordprocessingShape">
                    <wps:wsp>
                      <wps:cNvCnPr/>
                      <wps:spPr>
                        <a:xfrm>
                          <a:off x="0" y="0"/>
                          <a:ext cx="6266180" cy="0"/>
                        </a:xfrm>
                        <a:prstGeom prst="line">
                          <a:avLst/>
                        </a:prstGeom>
                        <a:ln w="6350">
                          <a:solidFill>
                            <a:srgbClr val="3D393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2CE370" id="Straight Connector 3" o:spid="_x0000_s1026" style="position:absolute;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6pt" to="493.4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" strokecolor="#3d3936" strokeweight=".5pt">
                <v:stroke joinstyle="miter"/>
                <w10:wrap anchorx="page"/>
              </v:line>
            </w:pict>
          </mc:Fallback>
        </mc:AlternateContent>
      </w:r>
    </w:p>
    <w:p w14:paraId="101437F6" w14:textId="77777777" w:rsidR="008C7B3B" w:rsidRDefault="008C7B3B" w:rsidP="008C7B3B">
      <w:pPr>
        <w:spacing w:after="0"/>
        <w:rPr>
          <w:rFonts w:asciiTheme="minorHAnsi" w:hAnsiTheme="minorHAnsi" w:cstheme="minorHAnsi"/>
          <w:b/>
          <w:sz w:val="20"/>
          <w:szCs w:val="20"/>
        </w:rPr>
      </w:pPr>
    </w:p>
    <w:p w14:paraId="72B3A4A4" w14:textId="0048E90D" w:rsidR="00A25A99" w:rsidRPr="0036461B" w:rsidRDefault="00A25A99" w:rsidP="0058364A">
      <w:pPr>
        <w:spacing w:after="0"/>
        <w:rPr>
          <w:rFonts w:ascii="Arial" w:hAnsi="Arial" w:cs="Arial"/>
          <w:b/>
          <w:bCs/>
          <w:sz w:val="20"/>
          <w:szCs w:val="20"/>
        </w:rPr>
      </w:pPr>
      <w:r w:rsidRPr="0036461B">
        <w:rPr>
          <w:rFonts w:ascii="Arial" w:hAnsi="Arial" w:cs="Arial"/>
          <w:b/>
          <w:bCs/>
          <w:sz w:val="20"/>
          <w:szCs w:val="20"/>
        </w:rPr>
        <w:t xml:space="preserve">Blended learning at </w:t>
      </w:r>
      <w:r w:rsidR="00630266">
        <w:rPr>
          <w:rFonts w:ascii="Arial" w:hAnsi="Arial" w:cs="Arial"/>
          <w:b/>
          <w:bCs/>
          <w:sz w:val="20"/>
          <w:szCs w:val="20"/>
        </w:rPr>
        <w:t>Bob Hawke College</w:t>
      </w:r>
    </w:p>
    <w:p w14:paraId="70C02455" w14:textId="77777777" w:rsidR="00BF1A08" w:rsidRPr="0036461B" w:rsidRDefault="00BF1A08" w:rsidP="0058364A">
      <w:pPr>
        <w:spacing w:after="0"/>
        <w:rPr>
          <w:rFonts w:ascii="Arial" w:hAnsi="Arial" w:cs="Arial"/>
          <w:b/>
          <w:bCs/>
          <w:sz w:val="20"/>
          <w:szCs w:val="20"/>
        </w:rPr>
      </w:pPr>
    </w:p>
    <w:p w14:paraId="163EBB5B" w14:textId="07E72C19" w:rsidR="00A25A99" w:rsidRPr="0036461B" w:rsidRDefault="00A25A99" w:rsidP="0058364A">
      <w:pPr>
        <w:spacing w:after="0"/>
        <w:rPr>
          <w:rFonts w:ascii="Arial" w:hAnsi="Arial" w:cs="Arial"/>
          <w:sz w:val="20"/>
          <w:szCs w:val="20"/>
        </w:rPr>
      </w:pPr>
      <w:r w:rsidRPr="0036461B">
        <w:rPr>
          <w:rFonts w:ascii="Arial" w:hAnsi="Arial" w:cs="Arial"/>
          <w:sz w:val="20"/>
          <w:szCs w:val="20"/>
        </w:rPr>
        <w:t>There have been a number of questions recently regarding the methodology of the teaching and learning process at the College</w:t>
      </w:r>
      <w:r w:rsidR="00F51095">
        <w:rPr>
          <w:rFonts w:ascii="Arial" w:hAnsi="Arial" w:cs="Arial"/>
          <w:sz w:val="20"/>
          <w:szCs w:val="20"/>
        </w:rPr>
        <w:t>, particularly in reference to b</w:t>
      </w:r>
      <w:r w:rsidRPr="0036461B">
        <w:rPr>
          <w:rFonts w:ascii="Arial" w:hAnsi="Arial" w:cs="Arial"/>
          <w:sz w:val="20"/>
          <w:szCs w:val="20"/>
        </w:rPr>
        <w:t>lende</w:t>
      </w:r>
      <w:r w:rsidR="00F51095">
        <w:rPr>
          <w:rFonts w:ascii="Arial" w:hAnsi="Arial" w:cs="Arial"/>
          <w:sz w:val="20"/>
          <w:szCs w:val="20"/>
        </w:rPr>
        <w:t>d l</w:t>
      </w:r>
      <w:r w:rsidRPr="0036461B">
        <w:rPr>
          <w:rFonts w:ascii="Arial" w:hAnsi="Arial" w:cs="Arial"/>
          <w:sz w:val="20"/>
          <w:szCs w:val="20"/>
        </w:rPr>
        <w:t xml:space="preserve">earning.  </w:t>
      </w:r>
    </w:p>
    <w:p w14:paraId="7FA649E0" w14:textId="77777777" w:rsidR="00A25A99" w:rsidRPr="0036461B" w:rsidRDefault="00A25A99" w:rsidP="0058364A">
      <w:pPr>
        <w:spacing w:after="0"/>
        <w:rPr>
          <w:rFonts w:ascii="Arial" w:hAnsi="Arial" w:cs="Arial"/>
          <w:b/>
          <w:sz w:val="20"/>
          <w:szCs w:val="20"/>
        </w:rPr>
      </w:pPr>
    </w:p>
    <w:p w14:paraId="296D22F1" w14:textId="77777777" w:rsidR="00A25A99" w:rsidRPr="0036461B" w:rsidRDefault="00A25A99" w:rsidP="0058364A">
      <w:pPr>
        <w:spacing w:after="0"/>
        <w:rPr>
          <w:rFonts w:ascii="Arial" w:hAnsi="Arial" w:cs="Arial"/>
          <w:b/>
          <w:sz w:val="20"/>
          <w:szCs w:val="20"/>
        </w:rPr>
      </w:pPr>
      <w:r w:rsidRPr="0036461B">
        <w:rPr>
          <w:rFonts w:ascii="Arial" w:hAnsi="Arial" w:cs="Arial"/>
          <w:b/>
          <w:sz w:val="20"/>
          <w:szCs w:val="20"/>
        </w:rPr>
        <w:t>What is blended learning?</w:t>
      </w:r>
    </w:p>
    <w:p w14:paraId="5AE24819" w14:textId="77777777" w:rsidR="00A25A99" w:rsidRPr="0036461B" w:rsidRDefault="00A25A99" w:rsidP="0058364A">
      <w:pPr>
        <w:spacing w:after="0"/>
        <w:rPr>
          <w:rFonts w:ascii="Arial" w:hAnsi="Arial" w:cs="Arial"/>
          <w:sz w:val="20"/>
          <w:szCs w:val="20"/>
        </w:rPr>
      </w:pPr>
    </w:p>
    <w:p w14:paraId="35F4CB0A" w14:textId="77777777" w:rsidR="00A25A99" w:rsidRPr="0036461B" w:rsidRDefault="00A25A99" w:rsidP="0058364A">
      <w:pPr>
        <w:spacing w:after="0"/>
        <w:rPr>
          <w:rFonts w:ascii="Arial" w:hAnsi="Arial" w:cs="Arial"/>
          <w:sz w:val="20"/>
          <w:szCs w:val="20"/>
        </w:rPr>
      </w:pPr>
      <w:r w:rsidRPr="0036461B">
        <w:rPr>
          <w:rFonts w:ascii="Arial" w:hAnsi="Arial" w:cs="Arial"/>
          <w:sz w:val="20"/>
          <w:szCs w:val="20"/>
        </w:rPr>
        <w:t xml:space="preserve">Broadly speaking, blended learning refers to the planned implementation of a learning model that integrates student-centered, traditional in-class learning with other flexible learning methodologies using mobile and web-based online (especially collaborative) approaches in order to </w:t>
      </w:r>
      <w:proofErr w:type="spellStart"/>
      <w:r w:rsidRPr="0036461B">
        <w:rPr>
          <w:rFonts w:ascii="Arial" w:hAnsi="Arial" w:cs="Arial"/>
          <w:sz w:val="20"/>
          <w:szCs w:val="20"/>
        </w:rPr>
        <w:t>realise</w:t>
      </w:r>
      <w:proofErr w:type="spellEnd"/>
      <w:r w:rsidRPr="0036461B">
        <w:rPr>
          <w:rFonts w:ascii="Arial" w:hAnsi="Arial" w:cs="Arial"/>
          <w:sz w:val="20"/>
          <w:szCs w:val="20"/>
        </w:rPr>
        <w:t xml:space="preserve"> strategic advantages for the education system (Department of Education, Vic, 2012).</w:t>
      </w:r>
    </w:p>
    <w:p w14:paraId="0B1DFDF3" w14:textId="165B42A1" w:rsidR="00A25A99" w:rsidRPr="0036461B" w:rsidRDefault="00A25A99" w:rsidP="0058364A">
      <w:pPr>
        <w:spacing w:after="0"/>
        <w:rPr>
          <w:rFonts w:ascii="Arial" w:hAnsi="Arial" w:cs="Arial"/>
          <w:sz w:val="20"/>
          <w:szCs w:val="20"/>
        </w:rPr>
      </w:pPr>
      <w:r w:rsidRPr="0036461B">
        <w:rPr>
          <w:rFonts w:ascii="Arial" w:hAnsi="Arial" w:cs="Arial"/>
          <w:sz w:val="20"/>
          <w:szCs w:val="20"/>
        </w:rPr>
        <w:t>Blended learning allows students to move along a learning journey according to their needs. It combines highly effective teaching and learning methods and strategies from both face-to-face and online learning modes. Teachers provide support and instruction in a variety of ways, giving students a high degree of control over their learning. This approach leverages the power of technology to allow for deeper and more meaningful conversations between the teacher and individual students during class. These important conversations (to provide feedback, to build relationships, to understand students’ needs) create the best opp</w:t>
      </w:r>
      <w:r w:rsidR="00F51095">
        <w:rPr>
          <w:rFonts w:ascii="Arial" w:hAnsi="Arial" w:cs="Arial"/>
          <w:sz w:val="20"/>
          <w:szCs w:val="20"/>
        </w:rPr>
        <w:t xml:space="preserve">ortunity for student progress. </w:t>
      </w:r>
      <w:r w:rsidR="00CD4C8C">
        <w:rPr>
          <w:rFonts w:ascii="Arial" w:hAnsi="Arial" w:cs="Arial"/>
          <w:sz w:val="20"/>
          <w:szCs w:val="20"/>
        </w:rPr>
        <w:t>Blended</w:t>
      </w:r>
      <w:r w:rsidRPr="0036461B">
        <w:rPr>
          <w:rFonts w:ascii="Arial" w:hAnsi="Arial" w:cs="Arial"/>
          <w:sz w:val="20"/>
          <w:szCs w:val="20"/>
        </w:rPr>
        <w:t xml:space="preserve"> learning also supports teachers to more effectively use the Universal Design for </w:t>
      </w:r>
      <w:proofErr w:type="gramStart"/>
      <w:r w:rsidRPr="0036461B">
        <w:rPr>
          <w:rFonts w:ascii="Arial" w:hAnsi="Arial" w:cs="Arial"/>
          <w:sz w:val="20"/>
          <w:szCs w:val="20"/>
        </w:rPr>
        <w:t>Learning</w:t>
      </w:r>
      <w:proofErr w:type="gramEnd"/>
      <w:r w:rsidRPr="0036461B">
        <w:rPr>
          <w:rFonts w:ascii="Arial" w:hAnsi="Arial" w:cs="Arial"/>
          <w:sz w:val="20"/>
          <w:szCs w:val="20"/>
        </w:rPr>
        <w:t xml:space="preserve"> approach and therefore support the inclusion of all students in classes.</w:t>
      </w:r>
    </w:p>
    <w:p w14:paraId="18A4196A" w14:textId="61E81BC5" w:rsidR="00A25A99" w:rsidRPr="0036461B" w:rsidRDefault="00A25A99" w:rsidP="0058364A">
      <w:pPr>
        <w:spacing w:after="0"/>
        <w:rPr>
          <w:rFonts w:ascii="Arial" w:hAnsi="Arial" w:cs="Arial"/>
          <w:sz w:val="20"/>
          <w:szCs w:val="20"/>
        </w:rPr>
      </w:pPr>
      <w:r w:rsidRPr="0036461B">
        <w:rPr>
          <w:rFonts w:ascii="Arial" w:hAnsi="Arial" w:cs="Arial"/>
          <w:sz w:val="20"/>
          <w:szCs w:val="20"/>
        </w:rPr>
        <w:t>I</w:t>
      </w:r>
      <w:r w:rsidR="00F51095">
        <w:rPr>
          <w:rFonts w:ascii="Arial" w:hAnsi="Arial" w:cs="Arial"/>
          <w:sz w:val="20"/>
          <w:szCs w:val="20"/>
        </w:rPr>
        <w:t>t should be noted that blended l</w:t>
      </w:r>
      <w:r w:rsidRPr="0036461B">
        <w:rPr>
          <w:rFonts w:ascii="Arial" w:hAnsi="Arial" w:cs="Arial"/>
          <w:sz w:val="20"/>
          <w:szCs w:val="20"/>
        </w:rPr>
        <w:t>earning is only one method of instruction and classes routinely include a variety of other teaching strategies to support student learning and engagement.</w:t>
      </w:r>
    </w:p>
    <w:p w14:paraId="6A6FAB95" w14:textId="77777777" w:rsidR="00A25A99" w:rsidRPr="0036461B" w:rsidRDefault="00A25A99" w:rsidP="0058364A">
      <w:pPr>
        <w:spacing w:after="0"/>
        <w:rPr>
          <w:rFonts w:ascii="Arial" w:hAnsi="Arial" w:cs="Arial"/>
          <w:b/>
          <w:bCs/>
          <w:sz w:val="20"/>
          <w:szCs w:val="20"/>
        </w:rPr>
      </w:pPr>
    </w:p>
    <w:p w14:paraId="5916562F" w14:textId="77777777" w:rsidR="00A25A99" w:rsidRPr="0036461B" w:rsidRDefault="00A25A99" w:rsidP="0058364A">
      <w:pPr>
        <w:spacing w:after="0"/>
        <w:rPr>
          <w:rFonts w:ascii="Arial" w:hAnsi="Arial" w:cs="Arial"/>
          <w:b/>
          <w:bCs/>
          <w:sz w:val="20"/>
          <w:szCs w:val="20"/>
        </w:rPr>
      </w:pPr>
      <w:r w:rsidRPr="0036461B">
        <w:rPr>
          <w:rFonts w:ascii="Arial" w:hAnsi="Arial" w:cs="Arial"/>
          <w:b/>
          <w:bCs/>
          <w:sz w:val="20"/>
          <w:szCs w:val="20"/>
        </w:rPr>
        <w:t>Why blended learning?</w:t>
      </w:r>
    </w:p>
    <w:p w14:paraId="48F527DC" w14:textId="77777777" w:rsidR="00BF1A08" w:rsidRPr="0036461B" w:rsidRDefault="00BF1A08" w:rsidP="0058364A">
      <w:pPr>
        <w:spacing w:after="0"/>
        <w:rPr>
          <w:rFonts w:ascii="Arial" w:hAnsi="Arial" w:cs="Arial"/>
          <w:sz w:val="20"/>
          <w:szCs w:val="20"/>
        </w:rPr>
      </w:pPr>
    </w:p>
    <w:p w14:paraId="0006F426" w14:textId="77777777" w:rsidR="00A25A99" w:rsidRPr="0036461B" w:rsidRDefault="00A25A99" w:rsidP="0058364A">
      <w:pPr>
        <w:spacing w:after="0"/>
        <w:rPr>
          <w:rFonts w:ascii="Arial" w:hAnsi="Arial" w:cs="Arial"/>
          <w:sz w:val="20"/>
          <w:szCs w:val="20"/>
        </w:rPr>
      </w:pPr>
      <w:r w:rsidRPr="0036461B">
        <w:rPr>
          <w:rFonts w:ascii="Arial" w:hAnsi="Arial" w:cs="Arial"/>
          <w:sz w:val="20"/>
          <w:szCs w:val="20"/>
        </w:rPr>
        <w:t>We passionately believe that students who are empowered to take control of their learning are highly engaged, achieve success in the subject and in developing good learning habits, demonstrate a sophisticated understanding of their progress, can articulate their needs and are able to negotiate the competing parts of being a teenager and being a learner with more success.</w:t>
      </w:r>
    </w:p>
    <w:p w14:paraId="25D10563" w14:textId="77777777" w:rsidR="00A25A99" w:rsidRPr="0036461B" w:rsidRDefault="00A25A99" w:rsidP="0058364A">
      <w:pPr>
        <w:spacing w:after="0"/>
        <w:rPr>
          <w:rFonts w:ascii="Arial" w:eastAsia="Arial" w:hAnsi="Arial" w:cs="Arial"/>
          <w:b/>
          <w:bCs/>
          <w:sz w:val="20"/>
          <w:szCs w:val="20"/>
        </w:rPr>
      </w:pPr>
    </w:p>
    <w:p w14:paraId="5EC8678E" w14:textId="77777777" w:rsidR="00A25A99" w:rsidRPr="0036461B" w:rsidRDefault="00A25A99" w:rsidP="0058364A">
      <w:pPr>
        <w:spacing w:after="0"/>
        <w:rPr>
          <w:rFonts w:ascii="Arial" w:eastAsia="Arial" w:hAnsi="Arial" w:cs="Arial"/>
          <w:b/>
          <w:bCs/>
          <w:sz w:val="20"/>
          <w:szCs w:val="20"/>
          <w:u w:val="single"/>
        </w:rPr>
      </w:pPr>
      <w:r w:rsidRPr="0036461B">
        <w:rPr>
          <w:rFonts w:ascii="Arial" w:eastAsia="Arial" w:hAnsi="Arial" w:cs="Arial"/>
          <w:b/>
          <w:bCs/>
          <w:sz w:val="20"/>
          <w:szCs w:val="20"/>
          <w:u w:val="single"/>
        </w:rPr>
        <w:t>Responses to Individual Parent Questions 21 June 2021</w:t>
      </w:r>
    </w:p>
    <w:p w14:paraId="493989BA" w14:textId="77777777" w:rsidR="00A25A99" w:rsidRPr="0036461B" w:rsidRDefault="00A25A99" w:rsidP="0058364A">
      <w:pPr>
        <w:spacing w:after="0"/>
        <w:rPr>
          <w:rFonts w:ascii="Arial" w:eastAsia="Arial" w:hAnsi="Arial" w:cs="Arial"/>
          <w:b/>
          <w:bCs/>
          <w:sz w:val="20"/>
          <w:szCs w:val="20"/>
        </w:rPr>
      </w:pPr>
    </w:p>
    <w:p w14:paraId="3F6587ED" w14:textId="77777777" w:rsidR="00A25A99" w:rsidRPr="0036461B" w:rsidRDefault="00A25A99" w:rsidP="0058364A">
      <w:pPr>
        <w:spacing w:after="0"/>
        <w:rPr>
          <w:rFonts w:ascii="Arial" w:eastAsia="Arial" w:hAnsi="Arial" w:cs="Arial"/>
          <w:b/>
          <w:bCs/>
          <w:sz w:val="20"/>
          <w:szCs w:val="20"/>
        </w:rPr>
      </w:pPr>
      <w:r w:rsidRPr="0036461B">
        <w:rPr>
          <w:rFonts w:ascii="Arial" w:eastAsia="Arial" w:hAnsi="Arial" w:cs="Arial"/>
          <w:b/>
          <w:bCs/>
          <w:sz w:val="20"/>
          <w:szCs w:val="20"/>
        </w:rPr>
        <w:t>What and how much consideration has been given to the large amount of research/evidence available on the negative effects of computer screens on kid’s mental, emotional and physical development? How has this been balanced in terms of percentage of time on computers in class vs active interactive teaching?</w:t>
      </w:r>
    </w:p>
    <w:p w14:paraId="351C6365" w14:textId="77777777" w:rsidR="00A25A99" w:rsidRPr="0036461B" w:rsidRDefault="00A25A99" w:rsidP="0058364A">
      <w:pPr>
        <w:spacing w:after="0"/>
        <w:rPr>
          <w:rFonts w:ascii="Arial" w:eastAsia="Arial" w:hAnsi="Arial" w:cs="Arial"/>
          <w:sz w:val="20"/>
          <w:szCs w:val="20"/>
        </w:rPr>
      </w:pPr>
    </w:p>
    <w:p w14:paraId="1D1DDA6F" w14:textId="77777777" w:rsidR="00A25A99" w:rsidRPr="0036461B" w:rsidRDefault="00A25A99" w:rsidP="0058364A">
      <w:pPr>
        <w:spacing w:after="0"/>
        <w:rPr>
          <w:rFonts w:ascii="Arial" w:eastAsia="Arial" w:hAnsi="Arial" w:cs="Arial"/>
          <w:sz w:val="20"/>
          <w:szCs w:val="20"/>
        </w:rPr>
      </w:pPr>
      <w:r w:rsidRPr="0036461B">
        <w:rPr>
          <w:rFonts w:ascii="Arial" w:eastAsia="Arial" w:hAnsi="Arial" w:cs="Arial"/>
          <w:sz w:val="20"/>
          <w:szCs w:val="20"/>
        </w:rPr>
        <w:t>We have considered the use of technology as a method to enhance the learning experience for students.  Whilst evidence suggests that digital media use by adolescents can be a concern, schools have an obligation to prepare students for a digital environment when they complete secondary schooling. The WA Curriculum outlines the obligation for schools to consider the Information and communication technology (ICT) capability as part of their delivery of the General Capabilities. In the context of Bob Hawke College, we consider the balance of time on computers use in class and other modes of learning in our planning and delivery.</w:t>
      </w:r>
    </w:p>
    <w:p w14:paraId="1D518568" w14:textId="553EDD1A" w:rsidR="009C121F" w:rsidRDefault="009C121F" w:rsidP="0058364A">
      <w:pPr>
        <w:suppressAutoHyphens w:val="0"/>
        <w:autoSpaceDE/>
        <w:autoSpaceDN/>
        <w:adjustRightInd/>
        <w:spacing w:after="160" w:line="259" w:lineRule="auto"/>
        <w:textAlignment w:val="auto"/>
        <w:rPr>
          <w:rFonts w:ascii="Arial" w:eastAsia="Arial" w:hAnsi="Arial" w:cs="Arial"/>
          <w:sz w:val="20"/>
          <w:szCs w:val="20"/>
        </w:rPr>
      </w:pPr>
      <w:r>
        <w:rPr>
          <w:rFonts w:ascii="Arial" w:eastAsia="Arial" w:hAnsi="Arial" w:cs="Arial"/>
          <w:sz w:val="20"/>
          <w:szCs w:val="20"/>
        </w:rPr>
        <w:br w:type="page"/>
      </w:r>
    </w:p>
    <w:p w14:paraId="67B508F5" w14:textId="7987A683" w:rsidR="00A25A99" w:rsidRDefault="00A25A99" w:rsidP="0058364A">
      <w:pPr>
        <w:spacing w:after="0"/>
        <w:rPr>
          <w:rFonts w:ascii="Arial" w:eastAsia="Arial" w:hAnsi="Arial" w:cs="Arial"/>
          <w:sz w:val="20"/>
          <w:szCs w:val="20"/>
        </w:rPr>
      </w:pPr>
    </w:p>
    <w:p w14:paraId="640BE899" w14:textId="37E71CE9" w:rsidR="009C121F" w:rsidRDefault="009C121F" w:rsidP="0058364A">
      <w:pPr>
        <w:spacing w:after="0"/>
        <w:rPr>
          <w:rFonts w:ascii="Arial" w:eastAsia="Arial" w:hAnsi="Arial" w:cs="Arial"/>
          <w:sz w:val="20"/>
          <w:szCs w:val="20"/>
        </w:rPr>
      </w:pPr>
    </w:p>
    <w:p w14:paraId="384CDCA1" w14:textId="77777777" w:rsidR="009C121F" w:rsidRPr="0036461B" w:rsidRDefault="009C121F" w:rsidP="0058364A">
      <w:pPr>
        <w:spacing w:after="0"/>
        <w:rPr>
          <w:rFonts w:ascii="Arial" w:eastAsia="Arial" w:hAnsi="Arial" w:cs="Arial"/>
          <w:sz w:val="20"/>
          <w:szCs w:val="20"/>
        </w:rPr>
      </w:pPr>
    </w:p>
    <w:p w14:paraId="73F1948D" w14:textId="77777777" w:rsidR="00DA3F04" w:rsidRDefault="00DA3F04" w:rsidP="0058364A">
      <w:pPr>
        <w:spacing w:after="0"/>
        <w:rPr>
          <w:rFonts w:ascii="Arial" w:eastAsia="Arial" w:hAnsi="Arial" w:cs="Arial"/>
          <w:b/>
          <w:bCs/>
          <w:sz w:val="20"/>
          <w:szCs w:val="20"/>
        </w:rPr>
      </w:pPr>
    </w:p>
    <w:p w14:paraId="44872694" w14:textId="77777777" w:rsidR="00DA3F04" w:rsidRDefault="00DA3F04" w:rsidP="0058364A">
      <w:pPr>
        <w:spacing w:after="0"/>
        <w:rPr>
          <w:rFonts w:ascii="Arial" w:eastAsia="Arial" w:hAnsi="Arial" w:cs="Arial"/>
          <w:b/>
          <w:bCs/>
          <w:sz w:val="20"/>
          <w:szCs w:val="20"/>
        </w:rPr>
      </w:pPr>
    </w:p>
    <w:p w14:paraId="5B779948" w14:textId="19E36ADC" w:rsidR="00A25A99" w:rsidRPr="0036461B" w:rsidRDefault="00A25A99" w:rsidP="0058364A">
      <w:pPr>
        <w:spacing w:after="0"/>
        <w:rPr>
          <w:rFonts w:ascii="Arial" w:eastAsia="Arial" w:hAnsi="Arial" w:cs="Arial"/>
          <w:b/>
          <w:bCs/>
          <w:sz w:val="20"/>
          <w:szCs w:val="20"/>
        </w:rPr>
      </w:pPr>
      <w:r w:rsidRPr="0036461B">
        <w:rPr>
          <w:rFonts w:ascii="Arial" w:eastAsia="Arial" w:hAnsi="Arial" w:cs="Arial"/>
          <w:b/>
          <w:bCs/>
          <w:sz w:val="20"/>
          <w:szCs w:val="20"/>
        </w:rPr>
        <w:t>How are you going to support different learning styles especially the kids that are not having a positive learning experience with blended learning and find it very difficult to stay focused with online learning?</w:t>
      </w:r>
    </w:p>
    <w:p w14:paraId="16404955" w14:textId="77777777" w:rsidR="00A25A99" w:rsidRPr="0036461B" w:rsidRDefault="00A25A99" w:rsidP="0058364A">
      <w:pPr>
        <w:spacing w:after="0"/>
        <w:rPr>
          <w:rFonts w:ascii="Arial" w:eastAsia="Calibri" w:hAnsi="Arial" w:cs="Arial"/>
          <w:b/>
          <w:bCs/>
          <w:sz w:val="20"/>
          <w:szCs w:val="20"/>
        </w:rPr>
      </w:pPr>
    </w:p>
    <w:p w14:paraId="3B4A041E" w14:textId="77777777" w:rsidR="00A25A99" w:rsidRPr="0036461B" w:rsidRDefault="00A25A99" w:rsidP="0058364A">
      <w:pPr>
        <w:spacing w:after="0"/>
        <w:rPr>
          <w:rFonts w:ascii="Arial" w:eastAsia="Arial" w:hAnsi="Arial" w:cs="Arial"/>
          <w:sz w:val="20"/>
          <w:szCs w:val="20"/>
        </w:rPr>
      </w:pPr>
      <w:r w:rsidRPr="0036461B">
        <w:rPr>
          <w:rFonts w:ascii="Arial" w:eastAsia="Arial" w:hAnsi="Arial" w:cs="Arial"/>
          <w:sz w:val="20"/>
          <w:szCs w:val="20"/>
        </w:rPr>
        <w:t>We use a range of approaches to meet the needs of our students. We review the delivery for students that are not engaging with any individual instructional approach as part of our reflective process.</w:t>
      </w:r>
    </w:p>
    <w:p w14:paraId="218CBC41" w14:textId="77777777" w:rsidR="00A25A99" w:rsidRPr="0036461B" w:rsidRDefault="00A25A99" w:rsidP="0058364A">
      <w:pPr>
        <w:spacing w:after="0"/>
        <w:rPr>
          <w:rFonts w:ascii="Arial" w:eastAsia="Arial" w:hAnsi="Arial" w:cs="Arial"/>
          <w:sz w:val="20"/>
          <w:szCs w:val="20"/>
        </w:rPr>
      </w:pPr>
    </w:p>
    <w:p w14:paraId="2F1EDCC9" w14:textId="77777777" w:rsidR="00A25A99" w:rsidRPr="0036461B" w:rsidRDefault="00A25A99" w:rsidP="0058364A">
      <w:pPr>
        <w:spacing w:after="0"/>
        <w:rPr>
          <w:rFonts w:ascii="Arial" w:eastAsia="Arial" w:hAnsi="Arial" w:cs="Arial"/>
          <w:b/>
          <w:bCs/>
          <w:sz w:val="20"/>
          <w:szCs w:val="20"/>
        </w:rPr>
      </w:pPr>
      <w:r w:rsidRPr="0036461B">
        <w:rPr>
          <w:rFonts w:ascii="Arial" w:eastAsia="Arial" w:hAnsi="Arial" w:cs="Arial"/>
          <w:b/>
          <w:bCs/>
          <w:sz w:val="20"/>
          <w:szCs w:val="20"/>
        </w:rPr>
        <w:t>Are you going to make changes to the way the curriculum is delivered and by when? </w:t>
      </w:r>
    </w:p>
    <w:p w14:paraId="4E08D652" w14:textId="77777777" w:rsidR="00A25A99" w:rsidRPr="0036461B" w:rsidRDefault="00A25A99" w:rsidP="0058364A">
      <w:pPr>
        <w:spacing w:after="0"/>
        <w:rPr>
          <w:rFonts w:ascii="Arial" w:eastAsia="Arial" w:hAnsi="Arial" w:cs="Arial"/>
          <w:sz w:val="20"/>
          <w:szCs w:val="20"/>
        </w:rPr>
      </w:pPr>
      <w:r w:rsidRPr="0036461B">
        <w:rPr>
          <w:rFonts w:ascii="Arial" w:eastAsia="Arial" w:hAnsi="Arial" w:cs="Arial"/>
          <w:sz w:val="20"/>
          <w:szCs w:val="20"/>
        </w:rPr>
        <w:t>We continually review the way that we teach. We continually reflect on feedback from students, student academic results and health and wellbeing data and adjust the teaching and learning program (as we have since the opening of the College).</w:t>
      </w:r>
    </w:p>
    <w:p w14:paraId="06AC5B6D" w14:textId="77777777" w:rsidR="009C121F" w:rsidRDefault="009C121F" w:rsidP="0058364A">
      <w:pPr>
        <w:spacing w:after="0"/>
        <w:rPr>
          <w:rFonts w:ascii="Arial" w:eastAsia="Arial" w:hAnsi="Arial" w:cs="Arial"/>
          <w:b/>
          <w:bCs/>
          <w:sz w:val="20"/>
          <w:szCs w:val="20"/>
        </w:rPr>
      </w:pPr>
    </w:p>
    <w:p w14:paraId="753683C3" w14:textId="7B9E6597" w:rsidR="00BF1A08" w:rsidRPr="0036461B" w:rsidRDefault="00A25A99" w:rsidP="0058364A">
      <w:pPr>
        <w:spacing w:after="0"/>
        <w:rPr>
          <w:rFonts w:ascii="Arial" w:eastAsia="Arial" w:hAnsi="Arial" w:cs="Arial"/>
          <w:b/>
          <w:bCs/>
          <w:sz w:val="20"/>
          <w:szCs w:val="20"/>
        </w:rPr>
      </w:pPr>
      <w:r w:rsidRPr="0036461B">
        <w:rPr>
          <w:rFonts w:ascii="Arial" w:eastAsia="Arial" w:hAnsi="Arial" w:cs="Arial"/>
          <w:b/>
          <w:bCs/>
          <w:sz w:val="20"/>
          <w:szCs w:val="20"/>
        </w:rPr>
        <w:t>What plans does the school have to collect feedback from the students on the different blended learning approaches employed at the College?</w:t>
      </w:r>
    </w:p>
    <w:p w14:paraId="4769CC5F" w14:textId="77777777" w:rsidR="00BF1A08" w:rsidRPr="0036461B" w:rsidRDefault="00BF1A08" w:rsidP="0058364A">
      <w:pPr>
        <w:spacing w:after="0"/>
        <w:rPr>
          <w:rFonts w:ascii="Arial" w:eastAsia="Arial" w:hAnsi="Arial" w:cs="Arial"/>
          <w:sz w:val="20"/>
          <w:szCs w:val="20"/>
        </w:rPr>
      </w:pPr>
    </w:p>
    <w:p w14:paraId="40D22E28" w14:textId="77777777" w:rsidR="00A25A99" w:rsidRPr="0036461B" w:rsidRDefault="00A25A99" w:rsidP="0058364A">
      <w:pPr>
        <w:spacing w:after="0"/>
        <w:rPr>
          <w:rFonts w:ascii="Arial" w:eastAsia="Arial" w:hAnsi="Arial" w:cs="Arial"/>
          <w:sz w:val="20"/>
          <w:szCs w:val="20"/>
        </w:rPr>
      </w:pPr>
      <w:r w:rsidRPr="0036461B">
        <w:rPr>
          <w:rFonts w:ascii="Arial" w:eastAsia="Arial" w:hAnsi="Arial" w:cs="Arial"/>
          <w:sz w:val="20"/>
          <w:szCs w:val="20"/>
        </w:rPr>
        <w:t>We will collect feedback from students in the coming weeks regarding the learning environment at the College. We use the National School Improvement Survey “What’s Happening in My School” annually to receive feedback from students. This data will be shared with the College community. In addition, a considerable number of our staff ask students to complete the Classroom Climate Questionnaire as a pre and post-test assessment of teacher practice. This data is used to inform individual teacher practice.</w:t>
      </w:r>
    </w:p>
    <w:p w14:paraId="5A417F9C" w14:textId="77777777" w:rsidR="00A25A99" w:rsidRPr="0036461B" w:rsidRDefault="00A25A99" w:rsidP="0058364A">
      <w:pPr>
        <w:spacing w:after="0"/>
        <w:rPr>
          <w:rFonts w:ascii="Arial" w:eastAsia="Arial" w:hAnsi="Arial" w:cs="Arial"/>
          <w:sz w:val="20"/>
          <w:szCs w:val="20"/>
        </w:rPr>
      </w:pPr>
    </w:p>
    <w:p w14:paraId="1DC95DAA" w14:textId="77777777" w:rsidR="00A25A99" w:rsidRPr="0036461B" w:rsidRDefault="00A25A99" w:rsidP="0058364A">
      <w:pPr>
        <w:spacing w:after="0"/>
        <w:rPr>
          <w:rFonts w:ascii="Arial" w:eastAsia="Arial" w:hAnsi="Arial" w:cs="Arial"/>
          <w:b/>
          <w:bCs/>
          <w:sz w:val="20"/>
          <w:szCs w:val="20"/>
        </w:rPr>
      </w:pPr>
      <w:r w:rsidRPr="0036461B">
        <w:rPr>
          <w:rFonts w:ascii="Arial" w:eastAsia="Arial" w:hAnsi="Arial" w:cs="Arial"/>
          <w:b/>
          <w:bCs/>
          <w:sz w:val="20"/>
          <w:szCs w:val="20"/>
        </w:rPr>
        <w:t xml:space="preserve">Whilst </w:t>
      </w:r>
      <w:proofErr w:type="spellStart"/>
      <w:r w:rsidRPr="0036461B">
        <w:rPr>
          <w:rFonts w:ascii="Arial" w:eastAsia="Arial" w:hAnsi="Arial" w:cs="Arial"/>
          <w:b/>
          <w:bCs/>
          <w:sz w:val="20"/>
          <w:szCs w:val="20"/>
        </w:rPr>
        <w:t>recognising</w:t>
      </w:r>
      <w:proofErr w:type="spellEnd"/>
      <w:r w:rsidRPr="0036461B">
        <w:rPr>
          <w:rFonts w:ascii="Arial" w:eastAsia="Arial" w:hAnsi="Arial" w:cs="Arial"/>
          <w:b/>
          <w:bCs/>
          <w:sz w:val="20"/>
          <w:szCs w:val="20"/>
        </w:rPr>
        <w:t xml:space="preserve"> this is a complex challenge, what plans are there to empower students in how they learn, not just at what pace they complete computer modules?</w:t>
      </w:r>
    </w:p>
    <w:p w14:paraId="511AFC01" w14:textId="77777777" w:rsidR="00A25A99" w:rsidRPr="0036461B" w:rsidRDefault="00A25A99" w:rsidP="0058364A">
      <w:pPr>
        <w:spacing w:after="0"/>
        <w:rPr>
          <w:rFonts w:ascii="Arial" w:eastAsia="Arial" w:hAnsi="Arial" w:cs="Arial"/>
          <w:b/>
          <w:bCs/>
          <w:sz w:val="20"/>
          <w:szCs w:val="20"/>
        </w:rPr>
      </w:pPr>
    </w:p>
    <w:p w14:paraId="13428384" w14:textId="65903915" w:rsidR="00A25A99" w:rsidRPr="0036461B" w:rsidRDefault="00A25A99" w:rsidP="0058364A">
      <w:pPr>
        <w:spacing w:after="0"/>
        <w:rPr>
          <w:rFonts w:ascii="Arial" w:eastAsia="Arial" w:hAnsi="Arial" w:cs="Arial"/>
          <w:color w:val="333333"/>
          <w:sz w:val="20"/>
          <w:szCs w:val="20"/>
        </w:rPr>
      </w:pPr>
      <w:r w:rsidRPr="0036461B">
        <w:rPr>
          <w:rFonts w:ascii="Arial" w:eastAsia="Arial" w:hAnsi="Arial" w:cs="Arial"/>
          <w:sz w:val="20"/>
          <w:szCs w:val="20"/>
        </w:rPr>
        <w:t xml:space="preserve">Yes. The complexity of this issue is significant, and the coaching component of Blended Learning is </w:t>
      </w:r>
      <w:proofErr w:type="gramStart"/>
      <w:r w:rsidRPr="0036461B">
        <w:rPr>
          <w:rFonts w:ascii="Arial" w:eastAsia="Arial" w:hAnsi="Arial" w:cs="Arial"/>
          <w:sz w:val="20"/>
          <w:szCs w:val="20"/>
        </w:rPr>
        <w:t>designed</w:t>
      </w:r>
      <w:proofErr w:type="gramEnd"/>
      <w:r w:rsidRPr="0036461B">
        <w:rPr>
          <w:rFonts w:ascii="Arial" w:eastAsia="Arial" w:hAnsi="Arial" w:cs="Arial"/>
          <w:sz w:val="20"/>
          <w:szCs w:val="20"/>
        </w:rPr>
        <w:t xml:space="preserve"> to allow growth conversations with students. Our plans also include deeper dives into</w:t>
      </w:r>
      <w:r w:rsidR="00C74BAA">
        <w:rPr>
          <w:rFonts w:ascii="Arial" w:eastAsia="Arial" w:hAnsi="Arial" w:cs="Arial"/>
          <w:sz w:val="20"/>
          <w:szCs w:val="20"/>
        </w:rPr>
        <w:t xml:space="preserve"> the curriculum through Inquiry</w:t>
      </w:r>
      <w:r w:rsidRPr="0036461B">
        <w:rPr>
          <w:rFonts w:ascii="Arial" w:eastAsia="Arial" w:hAnsi="Arial" w:cs="Arial"/>
          <w:sz w:val="20"/>
          <w:szCs w:val="20"/>
        </w:rPr>
        <w:t xml:space="preserve"> Based approaches including Interdisciplinary Learning (IDL). In addition, student goal setting through CREW is an important part of our approach.  We also place an </w:t>
      </w:r>
      <w:r w:rsidRPr="0036461B">
        <w:rPr>
          <w:rFonts w:ascii="Arial" w:eastAsia="Arial" w:hAnsi="Arial" w:cs="Arial"/>
          <w:color w:val="333333"/>
          <w:sz w:val="20"/>
          <w:szCs w:val="20"/>
        </w:rPr>
        <w:t>emphasis on how to be a learner, acknowledging that this is a journey over many years for students.</w:t>
      </w:r>
    </w:p>
    <w:p w14:paraId="79BC0790" w14:textId="77777777" w:rsidR="00BF1A08" w:rsidRPr="0036461B" w:rsidRDefault="00BF1A08" w:rsidP="0058364A">
      <w:pPr>
        <w:spacing w:after="0"/>
        <w:rPr>
          <w:rFonts w:ascii="Arial" w:eastAsia="Calibri" w:hAnsi="Arial" w:cs="Arial"/>
          <w:sz w:val="20"/>
          <w:szCs w:val="20"/>
        </w:rPr>
      </w:pPr>
    </w:p>
    <w:p w14:paraId="3D7B0A63" w14:textId="5421BC06" w:rsidR="00A25A99" w:rsidRPr="0036461B" w:rsidRDefault="00A25A99" w:rsidP="0058364A">
      <w:pPr>
        <w:spacing w:after="0"/>
        <w:rPr>
          <w:rFonts w:ascii="Arial" w:eastAsia="Arial" w:hAnsi="Arial" w:cs="Arial"/>
          <w:b/>
          <w:bCs/>
          <w:color w:val="000000" w:themeColor="text1"/>
          <w:sz w:val="20"/>
          <w:szCs w:val="20"/>
        </w:rPr>
      </w:pPr>
      <w:r w:rsidRPr="0036461B">
        <w:rPr>
          <w:rFonts w:ascii="Arial" w:eastAsia="Arial" w:hAnsi="Arial" w:cs="Arial"/>
          <w:b/>
          <w:bCs/>
          <w:color w:val="000000" w:themeColor="text1"/>
          <w:sz w:val="20"/>
          <w:szCs w:val="20"/>
        </w:rPr>
        <w:t xml:space="preserve">What subjects are affected by </w:t>
      </w:r>
      <w:r w:rsidR="00630266">
        <w:rPr>
          <w:rFonts w:ascii="Arial" w:eastAsia="Arial" w:hAnsi="Arial" w:cs="Arial"/>
          <w:b/>
          <w:bCs/>
          <w:color w:val="000000" w:themeColor="text1"/>
          <w:sz w:val="20"/>
          <w:szCs w:val="20"/>
        </w:rPr>
        <w:t>the College’s</w:t>
      </w:r>
      <w:r w:rsidRPr="0036461B">
        <w:rPr>
          <w:rFonts w:ascii="Arial" w:eastAsia="Arial" w:hAnsi="Arial" w:cs="Arial"/>
          <w:b/>
          <w:bCs/>
          <w:color w:val="000000" w:themeColor="text1"/>
          <w:sz w:val="20"/>
          <w:szCs w:val="20"/>
        </w:rPr>
        <w:t xml:space="preserve"> blended learning delivery strategy?</w:t>
      </w:r>
    </w:p>
    <w:p w14:paraId="344A412C" w14:textId="77777777" w:rsidR="00BF1A08" w:rsidRPr="0036461B" w:rsidRDefault="00BF1A08" w:rsidP="0058364A">
      <w:pPr>
        <w:spacing w:after="0"/>
        <w:rPr>
          <w:rFonts w:ascii="Arial" w:eastAsia="Arial" w:hAnsi="Arial" w:cs="Arial"/>
          <w:color w:val="000000"/>
          <w:sz w:val="20"/>
          <w:szCs w:val="20"/>
        </w:rPr>
      </w:pPr>
    </w:p>
    <w:p w14:paraId="1FB2FA38" w14:textId="6F0AEA31" w:rsidR="00A25A99" w:rsidRPr="0036461B" w:rsidRDefault="00A25A99" w:rsidP="0058364A">
      <w:pPr>
        <w:spacing w:after="0"/>
        <w:rPr>
          <w:rFonts w:ascii="Arial" w:eastAsia="Arial" w:hAnsi="Arial" w:cs="Arial"/>
          <w:color w:val="000000" w:themeColor="text1"/>
          <w:sz w:val="20"/>
          <w:szCs w:val="20"/>
        </w:rPr>
      </w:pPr>
      <w:r w:rsidRPr="0036461B">
        <w:rPr>
          <w:rFonts w:ascii="Arial" w:eastAsia="Arial" w:hAnsi="Arial" w:cs="Arial"/>
          <w:color w:val="000000" w:themeColor="text1"/>
          <w:sz w:val="20"/>
          <w:szCs w:val="20"/>
        </w:rPr>
        <w:t xml:space="preserve">All Learning Areas at </w:t>
      </w:r>
      <w:r w:rsidR="00630266">
        <w:rPr>
          <w:rFonts w:ascii="Arial" w:eastAsia="Arial" w:hAnsi="Arial" w:cs="Arial"/>
          <w:color w:val="000000" w:themeColor="text1"/>
          <w:sz w:val="20"/>
          <w:szCs w:val="20"/>
        </w:rPr>
        <w:t>the College</w:t>
      </w:r>
      <w:r w:rsidRPr="00630266">
        <w:rPr>
          <w:rFonts w:ascii="Arial" w:eastAsia="Arial" w:hAnsi="Arial" w:cs="Arial"/>
          <w:color w:val="000000" w:themeColor="text1"/>
          <w:sz w:val="20"/>
          <w:szCs w:val="20"/>
        </w:rPr>
        <w:t xml:space="preserve"> </w:t>
      </w:r>
      <w:r w:rsidRPr="0036461B">
        <w:rPr>
          <w:rFonts w:ascii="Arial" w:eastAsia="Arial" w:hAnsi="Arial" w:cs="Arial"/>
          <w:color w:val="000000" w:themeColor="text1"/>
          <w:sz w:val="20"/>
          <w:szCs w:val="20"/>
        </w:rPr>
        <w:t xml:space="preserve">use </w:t>
      </w:r>
      <w:r w:rsidRPr="0036461B">
        <w:rPr>
          <w:rFonts w:ascii="Arial" w:eastAsia="Arial" w:hAnsi="Arial" w:cs="Arial"/>
          <w:i/>
          <w:iCs/>
          <w:color w:val="000000" w:themeColor="text1"/>
          <w:sz w:val="20"/>
          <w:szCs w:val="20"/>
        </w:rPr>
        <w:t>Blended Learning</w:t>
      </w:r>
      <w:r w:rsidRPr="0036461B">
        <w:rPr>
          <w:rFonts w:ascii="Arial" w:eastAsia="Arial" w:hAnsi="Arial" w:cs="Arial"/>
          <w:color w:val="000000" w:themeColor="text1"/>
          <w:sz w:val="20"/>
          <w:szCs w:val="20"/>
        </w:rPr>
        <w:t xml:space="preserve"> as one teaching and learning approach. English, Mathematics and Science use this approach to a greater degree.</w:t>
      </w:r>
    </w:p>
    <w:p w14:paraId="303609E4" w14:textId="77777777" w:rsidR="00BF1A08" w:rsidRPr="0036461B" w:rsidRDefault="00BF1A08" w:rsidP="0058364A">
      <w:pPr>
        <w:spacing w:after="0"/>
        <w:rPr>
          <w:rFonts w:ascii="Arial" w:eastAsia="Arial" w:hAnsi="Arial" w:cs="Arial"/>
          <w:color w:val="000000"/>
          <w:sz w:val="20"/>
          <w:szCs w:val="20"/>
        </w:rPr>
      </w:pPr>
    </w:p>
    <w:p w14:paraId="2426379D" w14:textId="75B76219" w:rsidR="00A25A99" w:rsidRPr="0036461B" w:rsidRDefault="00A25A99" w:rsidP="0058364A">
      <w:pPr>
        <w:spacing w:after="0"/>
        <w:rPr>
          <w:rFonts w:ascii="Arial" w:eastAsia="Arial" w:hAnsi="Arial" w:cs="Arial"/>
          <w:b/>
          <w:bCs/>
          <w:color w:val="000000" w:themeColor="text1"/>
          <w:sz w:val="20"/>
          <w:szCs w:val="20"/>
        </w:rPr>
      </w:pPr>
      <w:r w:rsidRPr="0036461B">
        <w:rPr>
          <w:rFonts w:ascii="Arial" w:eastAsia="Arial" w:hAnsi="Arial" w:cs="Arial"/>
          <w:b/>
          <w:bCs/>
          <w:color w:val="000000" w:themeColor="text1"/>
          <w:sz w:val="20"/>
          <w:szCs w:val="20"/>
        </w:rPr>
        <w:t xml:space="preserve">Is </w:t>
      </w:r>
      <w:r w:rsidR="00630266">
        <w:rPr>
          <w:rFonts w:ascii="Arial" w:eastAsia="Arial" w:hAnsi="Arial" w:cs="Arial"/>
          <w:b/>
          <w:bCs/>
          <w:color w:val="000000" w:themeColor="text1"/>
          <w:sz w:val="20"/>
          <w:szCs w:val="20"/>
        </w:rPr>
        <w:t xml:space="preserve">the College </w:t>
      </w:r>
      <w:r w:rsidRPr="0036461B">
        <w:rPr>
          <w:rFonts w:ascii="Arial" w:eastAsia="Arial" w:hAnsi="Arial" w:cs="Arial"/>
          <w:b/>
          <w:bCs/>
          <w:color w:val="000000" w:themeColor="text1"/>
          <w:sz w:val="20"/>
          <w:szCs w:val="20"/>
        </w:rPr>
        <w:t xml:space="preserve">following the state curriculum for </w:t>
      </w:r>
      <w:proofErr w:type="spellStart"/>
      <w:r w:rsidR="00C212BA">
        <w:rPr>
          <w:rFonts w:ascii="Arial" w:eastAsia="Arial" w:hAnsi="Arial" w:cs="Arial"/>
          <w:b/>
          <w:bCs/>
          <w:color w:val="000000" w:themeColor="text1"/>
          <w:sz w:val="20"/>
          <w:szCs w:val="20"/>
        </w:rPr>
        <w:t>Maths</w:t>
      </w:r>
      <w:proofErr w:type="spellEnd"/>
      <w:r w:rsidR="00C212BA">
        <w:rPr>
          <w:rFonts w:ascii="Arial" w:eastAsia="Arial" w:hAnsi="Arial" w:cs="Arial"/>
          <w:b/>
          <w:bCs/>
          <w:color w:val="000000" w:themeColor="text1"/>
          <w:sz w:val="20"/>
          <w:szCs w:val="20"/>
        </w:rPr>
        <w:t>, English, Science and Humanities and Social Science (</w:t>
      </w:r>
      <w:r w:rsidRPr="0036461B">
        <w:rPr>
          <w:rFonts w:ascii="Arial" w:eastAsia="Arial" w:hAnsi="Arial" w:cs="Arial"/>
          <w:b/>
          <w:bCs/>
          <w:color w:val="000000" w:themeColor="text1"/>
          <w:sz w:val="20"/>
          <w:szCs w:val="20"/>
        </w:rPr>
        <w:t>MESH</w:t>
      </w:r>
      <w:r w:rsidR="00C212BA">
        <w:rPr>
          <w:rFonts w:ascii="Arial" w:eastAsia="Arial" w:hAnsi="Arial" w:cs="Arial"/>
          <w:b/>
          <w:bCs/>
          <w:color w:val="000000" w:themeColor="text1"/>
          <w:sz w:val="20"/>
          <w:szCs w:val="20"/>
        </w:rPr>
        <w:t>)</w:t>
      </w:r>
      <w:r w:rsidRPr="0036461B">
        <w:rPr>
          <w:rFonts w:ascii="Arial" w:eastAsia="Arial" w:hAnsi="Arial" w:cs="Arial"/>
          <w:b/>
          <w:bCs/>
          <w:color w:val="000000" w:themeColor="text1"/>
          <w:sz w:val="20"/>
          <w:szCs w:val="20"/>
        </w:rPr>
        <w:t xml:space="preserve"> subjects? </w:t>
      </w:r>
    </w:p>
    <w:p w14:paraId="693035F5" w14:textId="77777777" w:rsidR="00BF1A08" w:rsidRPr="0036461B" w:rsidRDefault="00BF1A08" w:rsidP="0058364A">
      <w:pPr>
        <w:spacing w:after="0"/>
        <w:rPr>
          <w:rFonts w:ascii="Arial" w:eastAsia="Arial" w:hAnsi="Arial" w:cs="Arial"/>
          <w:b/>
          <w:bCs/>
          <w:color w:val="000000"/>
          <w:sz w:val="20"/>
          <w:szCs w:val="20"/>
        </w:rPr>
      </w:pPr>
    </w:p>
    <w:p w14:paraId="7992F37C" w14:textId="77777777" w:rsidR="00A25A99" w:rsidRPr="0036461B" w:rsidRDefault="00A25A99" w:rsidP="0058364A">
      <w:pPr>
        <w:spacing w:after="0"/>
        <w:rPr>
          <w:rFonts w:ascii="Arial" w:eastAsia="Arial" w:hAnsi="Arial" w:cs="Arial"/>
          <w:color w:val="000000" w:themeColor="text1"/>
          <w:sz w:val="20"/>
          <w:szCs w:val="20"/>
        </w:rPr>
      </w:pPr>
      <w:r w:rsidRPr="0036461B">
        <w:rPr>
          <w:rFonts w:ascii="Arial" w:eastAsia="Arial" w:hAnsi="Arial" w:cs="Arial"/>
          <w:color w:val="000000" w:themeColor="text1"/>
          <w:sz w:val="20"/>
          <w:szCs w:val="20"/>
        </w:rPr>
        <w:t>Yes. We deliver the Western Australian Curriculum in all Learning Areas.</w:t>
      </w:r>
    </w:p>
    <w:p w14:paraId="1593C314" w14:textId="77777777" w:rsidR="00BF1A08" w:rsidRPr="0036461B" w:rsidRDefault="00BF1A08" w:rsidP="0058364A">
      <w:pPr>
        <w:spacing w:after="0"/>
        <w:rPr>
          <w:rFonts w:ascii="Arial" w:eastAsia="Arial" w:hAnsi="Arial" w:cs="Arial"/>
          <w:color w:val="000000"/>
          <w:sz w:val="20"/>
          <w:szCs w:val="20"/>
        </w:rPr>
      </w:pPr>
    </w:p>
    <w:p w14:paraId="60AF8073" w14:textId="5FE48CE3" w:rsidR="00A25A99" w:rsidRPr="0036461B" w:rsidRDefault="00A25A99" w:rsidP="0058364A">
      <w:pPr>
        <w:spacing w:after="0"/>
        <w:rPr>
          <w:rFonts w:ascii="Arial" w:eastAsia="Arial" w:hAnsi="Arial" w:cs="Arial"/>
          <w:b/>
          <w:bCs/>
          <w:color w:val="000000" w:themeColor="text1"/>
          <w:sz w:val="20"/>
          <w:szCs w:val="20"/>
        </w:rPr>
      </w:pPr>
      <w:r w:rsidRPr="0036461B">
        <w:rPr>
          <w:rFonts w:ascii="Arial" w:eastAsia="Arial" w:hAnsi="Arial" w:cs="Arial"/>
          <w:b/>
          <w:bCs/>
          <w:color w:val="000000" w:themeColor="text1"/>
          <w:sz w:val="20"/>
          <w:szCs w:val="20"/>
        </w:rPr>
        <w:t xml:space="preserve">Blended learning places a heavy emphasis on Aural and Solitary learners. How is </w:t>
      </w:r>
      <w:r w:rsidR="00C212BA">
        <w:rPr>
          <w:rFonts w:ascii="Arial" w:eastAsia="Arial" w:hAnsi="Arial" w:cs="Arial"/>
          <w:b/>
          <w:bCs/>
          <w:color w:val="000000" w:themeColor="text1"/>
          <w:sz w:val="20"/>
          <w:szCs w:val="20"/>
        </w:rPr>
        <w:t>the College</w:t>
      </w:r>
      <w:r w:rsidRPr="0036461B">
        <w:rPr>
          <w:rFonts w:ascii="Arial" w:eastAsia="Arial" w:hAnsi="Arial" w:cs="Arial"/>
          <w:b/>
          <w:bCs/>
          <w:color w:val="000000" w:themeColor="text1"/>
          <w:sz w:val="20"/>
          <w:szCs w:val="20"/>
        </w:rPr>
        <w:t xml:space="preserve"> catering for the 7 different student learning styles in its delivery of </w:t>
      </w:r>
      <w:proofErr w:type="spellStart"/>
      <w:r w:rsidR="00C212BA">
        <w:rPr>
          <w:rFonts w:ascii="Arial" w:eastAsia="Arial" w:hAnsi="Arial" w:cs="Arial"/>
          <w:b/>
          <w:bCs/>
          <w:color w:val="000000" w:themeColor="text1"/>
          <w:sz w:val="20"/>
          <w:szCs w:val="20"/>
        </w:rPr>
        <w:t>Maths</w:t>
      </w:r>
      <w:proofErr w:type="spellEnd"/>
      <w:r w:rsidR="00C212BA">
        <w:rPr>
          <w:rFonts w:ascii="Arial" w:eastAsia="Arial" w:hAnsi="Arial" w:cs="Arial"/>
          <w:b/>
          <w:bCs/>
          <w:color w:val="000000" w:themeColor="text1"/>
          <w:sz w:val="20"/>
          <w:szCs w:val="20"/>
        </w:rPr>
        <w:t>, English, Science and Humanities and Social Science (</w:t>
      </w:r>
      <w:r w:rsidR="00C212BA" w:rsidRPr="0036461B">
        <w:rPr>
          <w:rFonts w:ascii="Arial" w:eastAsia="Arial" w:hAnsi="Arial" w:cs="Arial"/>
          <w:b/>
          <w:bCs/>
          <w:color w:val="000000" w:themeColor="text1"/>
          <w:sz w:val="20"/>
          <w:szCs w:val="20"/>
        </w:rPr>
        <w:t>MESH</w:t>
      </w:r>
      <w:proofErr w:type="gramStart"/>
      <w:r w:rsidR="00C212BA">
        <w:rPr>
          <w:rFonts w:ascii="Arial" w:eastAsia="Arial" w:hAnsi="Arial" w:cs="Arial"/>
          <w:b/>
          <w:bCs/>
          <w:color w:val="000000" w:themeColor="text1"/>
          <w:sz w:val="20"/>
          <w:szCs w:val="20"/>
        </w:rPr>
        <w:t>)</w:t>
      </w:r>
      <w:r w:rsidRPr="0036461B">
        <w:rPr>
          <w:rFonts w:ascii="Arial" w:eastAsia="Arial" w:hAnsi="Arial" w:cs="Arial"/>
          <w:b/>
          <w:bCs/>
          <w:color w:val="000000" w:themeColor="text1"/>
          <w:sz w:val="20"/>
          <w:szCs w:val="20"/>
        </w:rPr>
        <w:t>subjects</w:t>
      </w:r>
      <w:proofErr w:type="gramEnd"/>
      <w:r w:rsidRPr="0036461B">
        <w:rPr>
          <w:rFonts w:ascii="Arial" w:eastAsia="Arial" w:hAnsi="Arial" w:cs="Arial"/>
          <w:b/>
          <w:bCs/>
          <w:color w:val="000000" w:themeColor="text1"/>
          <w:sz w:val="20"/>
          <w:szCs w:val="20"/>
        </w:rPr>
        <w:t>? </w:t>
      </w:r>
    </w:p>
    <w:p w14:paraId="47DF9FBB" w14:textId="77777777" w:rsidR="00BF1A08" w:rsidRPr="0036461B" w:rsidRDefault="00BF1A08" w:rsidP="0058364A">
      <w:pPr>
        <w:spacing w:after="0"/>
        <w:rPr>
          <w:rFonts w:ascii="Arial" w:eastAsia="Arial" w:hAnsi="Arial" w:cs="Arial"/>
          <w:b/>
          <w:bCs/>
          <w:color w:val="000000"/>
          <w:sz w:val="20"/>
          <w:szCs w:val="20"/>
        </w:rPr>
      </w:pPr>
    </w:p>
    <w:p w14:paraId="68FFAE9C" w14:textId="77777777" w:rsidR="00A25A99" w:rsidRPr="0036461B" w:rsidRDefault="00A25A99" w:rsidP="0058364A">
      <w:pPr>
        <w:spacing w:after="0"/>
        <w:rPr>
          <w:rFonts w:ascii="Arial" w:eastAsia="Arial" w:hAnsi="Arial" w:cs="Arial"/>
          <w:color w:val="000000" w:themeColor="text1"/>
          <w:sz w:val="20"/>
          <w:szCs w:val="20"/>
        </w:rPr>
      </w:pPr>
      <w:r w:rsidRPr="0036461B">
        <w:rPr>
          <w:rFonts w:ascii="Arial" w:eastAsia="Arial" w:hAnsi="Arial" w:cs="Arial"/>
          <w:color w:val="000000" w:themeColor="text1"/>
          <w:sz w:val="20"/>
          <w:szCs w:val="20"/>
        </w:rPr>
        <w:t xml:space="preserve">Adjustments are made for students with an imputed or diagnosed learning difference. As with all teaching strategies, efforts are made by staff to cater for learner difference within the classroom. </w:t>
      </w:r>
    </w:p>
    <w:p w14:paraId="33DA832B" w14:textId="1D3C2AF5" w:rsidR="009C121F" w:rsidRDefault="009C121F" w:rsidP="0058364A">
      <w:pPr>
        <w:suppressAutoHyphens w:val="0"/>
        <w:autoSpaceDE/>
        <w:autoSpaceDN/>
        <w:adjustRightInd/>
        <w:spacing w:after="160" w:line="259" w:lineRule="auto"/>
        <w:textAlignment w:val="auto"/>
        <w:rPr>
          <w:rFonts w:ascii="Arial" w:eastAsia="Arial" w:hAnsi="Arial" w:cs="Arial"/>
          <w:b/>
          <w:bCs/>
          <w:color w:val="000000" w:themeColor="text1"/>
          <w:sz w:val="20"/>
          <w:szCs w:val="20"/>
        </w:rPr>
      </w:pPr>
      <w:r>
        <w:rPr>
          <w:rFonts w:ascii="Arial" w:eastAsia="Arial" w:hAnsi="Arial" w:cs="Arial"/>
          <w:b/>
          <w:bCs/>
          <w:color w:val="000000" w:themeColor="text1"/>
          <w:sz w:val="20"/>
          <w:szCs w:val="20"/>
        </w:rPr>
        <w:br w:type="page"/>
      </w:r>
    </w:p>
    <w:p w14:paraId="2848C1FC" w14:textId="77777777" w:rsidR="00BF1A08" w:rsidRPr="0036461B" w:rsidRDefault="00BF1A08" w:rsidP="0058364A">
      <w:pPr>
        <w:spacing w:after="0"/>
        <w:rPr>
          <w:rFonts w:ascii="Arial" w:eastAsia="Arial" w:hAnsi="Arial" w:cs="Arial"/>
          <w:b/>
          <w:bCs/>
          <w:color w:val="000000" w:themeColor="text1"/>
          <w:sz w:val="20"/>
          <w:szCs w:val="20"/>
        </w:rPr>
      </w:pPr>
    </w:p>
    <w:p w14:paraId="55F07F11" w14:textId="77777777" w:rsidR="009C121F" w:rsidRDefault="009C121F" w:rsidP="0058364A">
      <w:pPr>
        <w:spacing w:after="0"/>
        <w:rPr>
          <w:rFonts w:ascii="Arial" w:eastAsia="Arial" w:hAnsi="Arial" w:cs="Arial"/>
          <w:b/>
          <w:bCs/>
          <w:color w:val="000000" w:themeColor="text1"/>
          <w:sz w:val="20"/>
          <w:szCs w:val="20"/>
        </w:rPr>
      </w:pPr>
    </w:p>
    <w:p w14:paraId="04400F06" w14:textId="77777777" w:rsidR="009C121F" w:rsidRDefault="009C121F" w:rsidP="0058364A">
      <w:pPr>
        <w:spacing w:after="0"/>
        <w:rPr>
          <w:rFonts w:ascii="Arial" w:eastAsia="Arial" w:hAnsi="Arial" w:cs="Arial"/>
          <w:b/>
          <w:bCs/>
          <w:color w:val="000000" w:themeColor="text1"/>
          <w:sz w:val="20"/>
          <w:szCs w:val="20"/>
        </w:rPr>
      </w:pPr>
    </w:p>
    <w:p w14:paraId="3992FF7A" w14:textId="77777777" w:rsidR="00DA3F04" w:rsidRDefault="00DA3F04" w:rsidP="0058364A">
      <w:pPr>
        <w:spacing w:after="0"/>
        <w:rPr>
          <w:rFonts w:ascii="Arial" w:eastAsia="Arial" w:hAnsi="Arial" w:cs="Arial"/>
          <w:b/>
          <w:bCs/>
          <w:color w:val="000000" w:themeColor="text1"/>
          <w:sz w:val="20"/>
          <w:szCs w:val="20"/>
        </w:rPr>
      </w:pPr>
    </w:p>
    <w:p w14:paraId="60E6E30F" w14:textId="1B9C8613" w:rsidR="00A25A99" w:rsidRPr="0036461B" w:rsidRDefault="00A25A99" w:rsidP="0058364A">
      <w:pPr>
        <w:spacing w:after="0"/>
        <w:rPr>
          <w:rFonts w:ascii="Arial" w:eastAsia="Arial" w:hAnsi="Arial" w:cs="Arial"/>
          <w:b/>
          <w:bCs/>
          <w:color w:val="000000" w:themeColor="text1"/>
          <w:sz w:val="20"/>
          <w:szCs w:val="20"/>
        </w:rPr>
      </w:pPr>
      <w:r w:rsidRPr="0036461B">
        <w:rPr>
          <w:rFonts w:ascii="Arial" w:eastAsia="Arial" w:hAnsi="Arial" w:cs="Arial"/>
          <w:b/>
          <w:bCs/>
          <w:color w:val="000000" w:themeColor="text1"/>
          <w:sz w:val="20"/>
          <w:szCs w:val="20"/>
        </w:rPr>
        <w:t xml:space="preserve">How is </w:t>
      </w:r>
      <w:r w:rsidR="00C212BA">
        <w:rPr>
          <w:rFonts w:ascii="Arial" w:eastAsia="Arial" w:hAnsi="Arial" w:cs="Arial"/>
          <w:b/>
          <w:bCs/>
          <w:color w:val="000000" w:themeColor="text1"/>
          <w:sz w:val="20"/>
          <w:szCs w:val="20"/>
        </w:rPr>
        <w:t>the College</w:t>
      </w:r>
      <w:r w:rsidRPr="0036461B">
        <w:rPr>
          <w:rFonts w:ascii="Arial" w:eastAsia="Arial" w:hAnsi="Arial" w:cs="Arial"/>
          <w:b/>
          <w:bCs/>
          <w:color w:val="000000" w:themeColor="text1"/>
          <w:sz w:val="20"/>
          <w:szCs w:val="20"/>
        </w:rPr>
        <w:t xml:space="preserve"> measuring student engagement and academic outcomes with the blended learning delivery strategy?</w:t>
      </w:r>
    </w:p>
    <w:p w14:paraId="14A19982" w14:textId="77777777" w:rsidR="00BF1A08" w:rsidRPr="0036461B" w:rsidRDefault="00BF1A08" w:rsidP="0058364A">
      <w:pPr>
        <w:spacing w:after="0"/>
        <w:rPr>
          <w:rFonts w:ascii="Arial" w:eastAsia="Arial" w:hAnsi="Arial" w:cs="Arial"/>
          <w:b/>
          <w:bCs/>
          <w:color w:val="000000"/>
          <w:sz w:val="20"/>
          <w:szCs w:val="20"/>
        </w:rPr>
      </w:pPr>
    </w:p>
    <w:p w14:paraId="168AC8A7" w14:textId="37771256" w:rsidR="00A25A99" w:rsidRPr="0036461B" w:rsidRDefault="00A25A99" w:rsidP="0058364A">
      <w:pPr>
        <w:spacing w:after="0"/>
        <w:rPr>
          <w:rFonts w:ascii="Arial" w:eastAsia="Arial" w:hAnsi="Arial" w:cs="Arial"/>
          <w:color w:val="000000" w:themeColor="text1"/>
          <w:sz w:val="20"/>
          <w:szCs w:val="20"/>
        </w:rPr>
      </w:pPr>
      <w:r w:rsidRPr="0036461B">
        <w:rPr>
          <w:rFonts w:ascii="Arial" w:eastAsia="Arial" w:hAnsi="Arial" w:cs="Arial"/>
          <w:color w:val="000000" w:themeColor="text1"/>
          <w:sz w:val="20"/>
          <w:szCs w:val="20"/>
        </w:rPr>
        <w:t>All teaching and learning approaches are measured by student achievement targets, student surveys, and health &amp; wellbeing data.</w:t>
      </w:r>
      <w:r w:rsidR="00C74BAA">
        <w:rPr>
          <w:rFonts w:ascii="Arial" w:eastAsia="Arial" w:hAnsi="Arial" w:cs="Arial"/>
          <w:color w:val="000000" w:themeColor="text1"/>
          <w:sz w:val="20"/>
          <w:szCs w:val="20"/>
        </w:rPr>
        <w:t xml:space="preserve"> A student’s body of work is judged against the West Australian Curriculum and the Attitude, Behaviour and Effort categories of reporting.</w:t>
      </w:r>
    </w:p>
    <w:p w14:paraId="65405986" w14:textId="77777777" w:rsidR="00BF1A08" w:rsidRPr="0036461B" w:rsidRDefault="00BF1A08" w:rsidP="0058364A">
      <w:pPr>
        <w:spacing w:after="0"/>
        <w:rPr>
          <w:rFonts w:ascii="Arial" w:eastAsia="Arial" w:hAnsi="Arial" w:cs="Arial"/>
          <w:color w:val="000000"/>
          <w:sz w:val="20"/>
          <w:szCs w:val="20"/>
        </w:rPr>
      </w:pPr>
    </w:p>
    <w:p w14:paraId="70B765FC" w14:textId="18205801" w:rsidR="00A25A99" w:rsidRPr="0036461B" w:rsidRDefault="00A25A99" w:rsidP="0058364A">
      <w:pPr>
        <w:spacing w:after="0"/>
        <w:rPr>
          <w:rFonts w:ascii="Arial" w:eastAsia="Arial" w:hAnsi="Arial" w:cs="Arial"/>
          <w:b/>
          <w:bCs/>
          <w:color w:val="000000" w:themeColor="text1"/>
          <w:sz w:val="20"/>
          <w:szCs w:val="20"/>
        </w:rPr>
      </w:pPr>
      <w:r w:rsidRPr="0036461B">
        <w:rPr>
          <w:rFonts w:ascii="Arial" w:eastAsia="Arial" w:hAnsi="Arial" w:cs="Arial"/>
          <w:b/>
          <w:bCs/>
          <w:color w:val="000000" w:themeColor="text1"/>
          <w:sz w:val="20"/>
          <w:szCs w:val="20"/>
        </w:rPr>
        <w:t xml:space="preserve">What plans does </w:t>
      </w:r>
      <w:r w:rsidR="00C212BA">
        <w:rPr>
          <w:rFonts w:ascii="Arial" w:eastAsia="Arial" w:hAnsi="Arial" w:cs="Arial"/>
          <w:b/>
          <w:bCs/>
          <w:color w:val="000000" w:themeColor="text1"/>
          <w:sz w:val="20"/>
          <w:szCs w:val="20"/>
        </w:rPr>
        <w:t>the College</w:t>
      </w:r>
      <w:r w:rsidRPr="0036461B">
        <w:rPr>
          <w:rFonts w:ascii="Arial" w:eastAsia="Arial" w:hAnsi="Arial" w:cs="Arial"/>
          <w:b/>
          <w:bCs/>
          <w:color w:val="000000" w:themeColor="text1"/>
          <w:sz w:val="20"/>
          <w:szCs w:val="20"/>
        </w:rPr>
        <w:t xml:space="preserve"> have to address issues of student disengagement with the blended learning delivery strategy?</w:t>
      </w:r>
    </w:p>
    <w:p w14:paraId="46D05B80" w14:textId="77777777" w:rsidR="00BF1A08" w:rsidRPr="0036461B" w:rsidRDefault="00BF1A08" w:rsidP="0058364A">
      <w:pPr>
        <w:spacing w:after="0"/>
        <w:rPr>
          <w:rFonts w:ascii="Arial" w:eastAsia="Arial" w:hAnsi="Arial" w:cs="Arial"/>
          <w:b/>
          <w:bCs/>
          <w:color w:val="000000"/>
          <w:sz w:val="20"/>
          <w:szCs w:val="20"/>
        </w:rPr>
      </w:pPr>
    </w:p>
    <w:p w14:paraId="42530728" w14:textId="77777777" w:rsidR="00A25A99" w:rsidRPr="0036461B" w:rsidRDefault="00A25A99" w:rsidP="0058364A">
      <w:pPr>
        <w:spacing w:after="0"/>
        <w:rPr>
          <w:rFonts w:ascii="Arial" w:eastAsia="Arial" w:hAnsi="Arial" w:cs="Arial"/>
          <w:color w:val="000000" w:themeColor="text1"/>
          <w:sz w:val="20"/>
          <w:szCs w:val="20"/>
        </w:rPr>
      </w:pPr>
      <w:r w:rsidRPr="0036461B">
        <w:rPr>
          <w:rFonts w:ascii="Arial" w:eastAsia="Arial" w:hAnsi="Arial" w:cs="Arial"/>
          <w:color w:val="000000" w:themeColor="text1"/>
          <w:sz w:val="20"/>
          <w:szCs w:val="20"/>
        </w:rPr>
        <w:t xml:space="preserve">As with concerns with any student progress, individual teachers will make reasonable adjustments to the teaching and learning program to accommodate learner difference. This is done on a case-by-case basis in consultation with parents, students and staff. </w:t>
      </w:r>
    </w:p>
    <w:p w14:paraId="06465237" w14:textId="77777777" w:rsidR="00BF1A08" w:rsidRPr="0036461B" w:rsidRDefault="00BF1A08" w:rsidP="0058364A">
      <w:pPr>
        <w:spacing w:after="0"/>
        <w:rPr>
          <w:rFonts w:ascii="Arial" w:eastAsia="Arial" w:hAnsi="Arial" w:cs="Arial"/>
          <w:color w:val="000000" w:themeColor="text1"/>
          <w:sz w:val="20"/>
          <w:szCs w:val="20"/>
        </w:rPr>
      </w:pPr>
    </w:p>
    <w:p w14:paraId="52CCC2CC" w14:textId="14127A4E" w:rsidR="00A25A99" w:rsidRPr="0036461B" w:rsidRDefault="00A25A99" w:rsidP="0058364A">
      <w:pPr>
        <w:spacing w:after="0"/>
        <w:rPr>
          <w:rFonts w:ascii="Arial" w:eastAsia="Arial" w:hAnsi="Arial" w:cs="Arial"/>
          <w:b/>
          <w:bCs/>
          <w:color w:val="000000" w:themeColor="text1"/>
          <w:sz w:val="20"/>
          <w:szCs w:val="20"/>
        </w:rPr>
      </w:pPr>
      <w:r w:rsidRPr="0036461B">
        <w:rPr>
          <w:rFonts w:ascii="Arial" w:eastAsia="Arial" w:hAnsi="Arial" w:cs="Arial"/>
          <w:b/>
          <w:bCs/>
          <w:color w:val="000000" w:themeColor="text1"/>
          <w:sz w:val="20"/>
          <w:szCs w:val="20"/>
        </w:rPr>
        <w:t>Is the device technology and school WIFI appropriate for broad student connection to and use of online learning?</w:t>
      </w:r>
    </w:p>
    <w:p w14:paraId="1459FC81" w14:textId="77777777" w:rsidR="00BF1A08" w:rsidRPr="0036461B" w:rsidRDefault="00BF1A08" w:rsidP="0058364A">
      <w:pPr>
        <w:spacing w:after="0"/>
        <w:rPr>
          <w:rFonts w:ascii="Arial" w:eastAsia="Times New Roman" w:hAnsi="Arial" w:cs="Arial"/>
          <w:color w:val="000000"/>
          <w:sz w:val="20"/>
          <w:szCs w:val="20"/>
        </w:rPr>
      </w:pPr>
    </w:p>
    <w:p w14:paraId="5B38A605" w14:textId="77777777" w:rsidR="00BF1A08" w:rsidRPr="0036461B" w:rsidRDefault="00A25A99" w:rsidP="0058364A">
      <w:pPr>
        <w:spacing w:after="0"/>
        <w:rPr>
          <w:rFonts w:ascii="Arial" w:eastAsia="Arial" w:hAnsi="Arial" w:cs="Arial"/>
          <w:color w:val="000000" w:themeColor="text1"/>
          <w:sz w:val="20"/>
          <w:szCs w:val="20"/>
        </w:rPr>
      </w:pPr>
      <w:r w:rsidRPr="0036461B">
        <w:rPr>
          <w:rFonts w:ascii="Arial" w:eastAsia="Arial" w:hAnsi="Arial" w:cs="Arial"/>
          <w:color w:val="000000" w:themeColor="text1"/>
          <w:sz w:val="20"/>
          <w:szCs w:val="20"/>
        </w:rPr>
        <w:t>Yes. We have adjusted the delivery since the end of Term 1 and have addressed infrastructure issues, including bandwidth.</w:t>
      </w:r>
    </w:p>
    <w:p w14:paraId="274600C2" w14:textId="77777777" w:rsidR="00BF1A08" w:rsidRPr="0036461B" w:rsidRDefault="00BF1A08" w:rsidP="0058364A">
      <w:pPr>
        <w:spacing w:after="0"/>
        <w:rPr>
          <w:rFonts w:ascii="Arial" w:eastAsia="Arial" w:hAnsi="Arial" w:cs="Arial"/>
          <w:color w:val="000000" w:themeColor="text1"/>
          <w:sz w:val="20"/>
          <w:szCs w:val="20"/>
        </w:rPr>
      </w:pPr>
    </w:p>
    <w:p w14:paraId="4397DE61" w14:textId="77777777" w:rsidR="00A25A99" w:rsidRPr="0036461B" w:rsidRDefault="00A25A99" w:rsidP="0058364A">
      <w:pPr>
        <w:spacing w:after="0"/>
        <w:rPr>
          <w:rFonts w:ascii="Arial" w:eastAsia="Arial" w:hAnsi="Arial" w:cs="Arial"/>
          <w:b/>
          <w:color w:val="000000" w:themeColor="text1"/>
          <w:sz w:val="20"/>
          <w:szCs w:val="20"/>
        </w:rPr>
      </w:pPr>
      <w:r w:rsidRPr="0036461B">
        <w:rPr>
          <w:rFonts w:ascii="Arial" w:eastAsia="Arial" w:hAnsi="Arial" w:cs="Arial"/>
          <w:b/>
          <w:color w:val="000000" w:themeColor="text1"/>
          <w:sz w:val="20"/>
          <w:szCs w:val="20"/>
        </w:rPr>
        <w:t>Why do the Course Outlines for MESH subjects not mention blended learning as their delivery strategy? </w:t>
      </w:r>
    </w:p>
    <w:p w14:paraId="343B0927" w14:textId="77777777" w:rsidR="00BF1A08" w:rsidRPr="0036461B" w:rsidRDefault="00BF1A08" w:rsidP="0058364A">
      <w:pPr>
        <w:spacing w:after="0"/>
        <w:rPr>
          <w:rFonts w:ascii="Arial" w:eastAsia="Arial" w:hAnsi="Arial" w:cs="Arial"/>
          <w:b/>
          <w:color w:val="000000"/>
          <w:sz w:val="20"/>
          <w:szCs w:val="20"/>
        </w:rPr>
      </w:pPr>
    </w:p>
    <w:p w14:paraId="57DAF5CF" w14:textId="60C51D7B" w:rsidR="00A25A99" w:rsidRDefault="00A25A99" w:rsidP="0058364A">
      <w:pPr>
        <w:spacing w:after="0"/>
        <w:rPr>
          <w:rFonts w:ascii="Arial" w:eastAsia="Arial" w:hAnsi="Arial" w:cs="Arial"/>
          <w:color w:val="000000"/>
          <w:sz w:val="20"/>
          <w:szCs w:val="20"/>
        </w:rPr>
      </w:pPr>
      <w:r w:rsidRPr="0036461B">
        <w:rPr>
          <w:rFonts w:ascii="Arial" w:eastAsia="Arial" w:hAnsi="Arial" w:cs="Arial"/>
          <w:color w:val="000000"/>
          <w:sz w:val="20"/>
          <w:szCs w:val="20"/>
        </w:rPr>
        <w:t xml:space="preserve">The course outlines provide an overview of the curriculum delivered. We don’t highlight any of the teaching and learning processes that are used at the College. </w:t>
      </w:r>
    </w:p>
    <w:p w14:paraId="797413EF" w14:textId="77777777" w:rsidR="0058364A" w:rsidRDefault="0058364A" w:rsidP="0058364A">
      <w:pPr>
        <w:spacing w:after="160" w:line="256" w:lineRule="auto"/>
        <w:rPr>
          <w:rFonts w:ascii="Arial" w:hAnsi="Arial" w:cs="Arial"/>
          <w:b/>
          <w:sz w:val="20"/>
          <w:szCs w:val="20"/>
        </w:rPr>
      </w:pPr>
    </w:p>
    <w:p w14:paraId="49E0B6CF" w14:textId="1470113C" w:rsidR="0058364A" w:rsidRPr="0058364A" w:rsidRDefault="0058364A" w:rsidP="0058364A">
      <w:pPr>
        <w:spacing w:after="160" w:line="256" w:lineRule="auto"/>
        <w:rPr>
          <w:rFonts w:ascii="Arial" w:hAnsi="Arial" w:cs="Arial"/>
          <w:b/>
          <w:sz w:val="20"/>
          <w:szCs w:val="20"/>
        </w:rPr>
      </w:pPr>
      <w:r>
        <w:rPr>
          <w:rFonts w:ascii="Arial" w:hAnsi="Arial" w:cs="Arial"/>
          <w:b/>
          <w:sz w:val="20"/>
          <w:szCs w:val="20"/>
        </w:rPr>
        <w:t>H</w:t>
      </w:r>
      <w:r w:rsidRPr="0058364A">
        <w:rPr>
          <w:rFonts w:ascii="Arial" w:hAnsi="Arial" w:cs="Arial"/>
          <w:b/>
          <w:sz w:val="20"/>
          <w:szCs w:val="20"/>
        </w:rPr>
        <w:t xml:space="preserve">ow is </w:t>
      </w:r>
      <w:r w:rsidR="00345801">
        <w:rPr>
          <w:rFonts w:ascii="Arial" w:hAnsi="Arial" w:cs="Arial"/>
          <w:b/>
          <w:sz w:val="20"/>
          <w:szCs w:val="20"/>
        </w:rPr>
        <w:t>the College</w:t>
      </w:r>
      <w:r w:rsidRPr="0058364A">
        <w:rPr>
          <w:rFonts w:ascii="Arial" w:hAnsi="Arial" w:cs="Arial"/>
          <w:b/>
          <w:sz w:val="20"/>
          <w:szCs w:val="20"/>
        </w:rPr>
        <w:t xml:space="preserve"> fostering curiosity and imagination in our children through blended learning? Please provide examples</w:t>
      </w:r>
      <w:r w:rsidRPr="0058364A">
        <w:rPr>
          <w:rFonts w:ascii="Arial" w:hAnsi="Arial" w:cs="Arial"/>
          <w:b/>
        </w:rPr>
        <w:t xml:space="preserve">. </w:t>
      </w:r>
    </w:p>
    <w:p w14:paraId="272C90F3" w14:textId="5D02095B" w:rsidR="0058364A" w:rsidRPr="0058364A" w:rsidRDefault="0058364A" w:rsidP="0058364A">
      <w:pPr>
        <w:spacing w:after="160" w:line="256" w:lineRule="auto"/>
        <w:rPr>
          <w:rFonts w:ascii="Arial" w:hAnsi="Arial" w:cs="Arial"/>
          <w:sz w:val="20"/>
          <w:szCs w:val="20"/>
        </w:rPr>
      </w:pPr>
      <w:r w:rsidRPr="0058364A">
        <w:rPr>
          <w:rFonts w:ascii="Arial" w:hAnsi="Arial" w:cs="Arial"/>
          <w:sz w:val="20"/>
          <w:szCs w:val="20"/>
        </w:rPr>
        <w:t>The College expects all learning areas to explicitly asses</w:t>
      </w:r>
      <w:r>
        <w:rPr>
          <w:rFonts w:ascii="Arial" w:hAnsi="Arial" w:cs="Arial"/>
          <w:sz w:val="20"/>
          <w:szCs w:val="20"/>
        </w:rPr>
        <w:t>s</w:t>
      </w:r>
      <w:r w:rsidRPr="0058364A">
        <w:rPr>
          <w:rFonts w:ascii="Arial" w:hAnsi="Arial" w:cs="Arial"/>
          <w:sz w:val="20"/>
          <w:szCs w:val="20"/>
        </w:rPr>
        <w:t xml:space="preserve"> and </w:t>
      </w:r>
      <w:r>
        <w:rPr>
          <w:rFonts w:ascii="Arial" w:hAnsi="Arial" w:cs="Arial"/>
          <w:sz w:val="20"/>
          <w:szCs w:val="20"/>
        </w:rPr>
        <w:t>teach the Bob Hawke College attributes. These attributes include “Demonstrating Critical and Creative Thinking”. We do not see these elements as being taught in one discipline, rather being taught across the contexts of eth learning areas. The Rube Goldberg machines developed in Science are an example of this.</w:t>
      </w:r>
    </w:p>
    <w:p w14:paraId="63A4C4F8" w14:textId="77777777" w:rsidR="00BF1A08" w:rsidRPr="0036461B" w:rsidRDefault="00BF1A08" w:rsidP="0058364A">
      <w:pPr>
        <w:spacing w:after="0"/>
        <w:rPr>
          <w:rFonts w:ascii="Arial" w:eastAsia="Arial" w:hAnsi="Arial" w:cs="Arial"/>
          <w:color w:val="000000"/>
          <w:sz w:val="20"/>
          <w:szCs w:val="20"/>
        </w:rPr>
      </w:pPr>
    </w:p>
    <w:p w14:paraId="43253FCD" w14:textId="6A8BA986" w:rsidR="00A25A99" w:rsidRPr="0036461B" w:rsidRDefault="00A25A99" w:rsidP="0058364A">
      <w:pPr>
        <w:spacing w:after="0"/>
        <w:rPr>
          <w:rFonts w:ascii="Arial" w:eastAsia="Arial" w:hAnsi="Arial" w:cs="Arial"/>
          <w:b/>
          <w:color w:val="000000" w:themeColor="text1"/>
          <w:sz w:val="20"/>
          <w:szCs w:val="20"/>
        </w:rPr>
      </w:pPr>
      <w:r w:rsidRPr="0036461B">
        <w:rPr>
          <w:rFonts w:ascii="Arial" w:eastAsia="Arial" w:hAnsi="Arial" w:cs="Arial"/>
          <w:b/>
          <w:color w:val="000000" w:themeColor="text1"/>
          <w:sz w:val="20"/>
          <w:szCs w:val="20"/>
        </w:rPr>
        <w:t xml:space="preserve">Has blended learning been in place as a delivery strategy at </w:t>
      </w:r>
      <w:r w:rsidR="00345801">
        <w:rPr>
          <w:rFonts w:ascii="Arial" w:eastAsia="Arial" w:hAnsi="Arial" w:cs="Arial"/>
          <w:b/>
          <w:color w:val="000000" w:themeColor="text1"/>
          <w:sz w:val="20"/>
          <w:szCs w:val="20"/>
        </w:rPr>
        <w:t>the College</w:t>
      </w:r>
      <w:r w:rsidRPr="0036461B">
        <w:rPr>
          <w:rFonts w:ascii="Arial" w:eastAsia="Arial" w:hAnsi="Arial" w:cs="Arial"/>
          <w:b/>
          <w:color w:val="000000" w:themeColor="text1"/>
          <w:sz w:val="20"/>
          <w:szCs w:val="20"/>
        </w:rPr>
        <w:t xml:space="preserve"> from the beginning of 2020? </w:t>
      </w:r>
    </w:p>
    <w:p w14:paraId="2E2670E1" w14:textId="77777777" w:rsidR="0058364A" w:rsidRDefault="0058364A" w:rsidP="0058364A">
      <w:pPr>
        <w:spacing w:after="0"/>
        <w:rPr>
          <w:rFonts w:ascii="Arial" w:eastAsia="Arial" w:hAnsi="Arial" w:cs="Arial"/>
          <w:color w:val="000000" w:themeColor="text1"/>
          <w:sz w:val="20"/>
          <w:szCs w:val="20"/>
        </w:rPr>
      </w:pPr>
    </w:p>
    <w:p w14:paraId="298B590C" w14:textId="045AE596" w:rsidR="00A25A99" w:rsidRPr="0036461B" w:rsidRDefault="00A25A99" w:rsidP="0058364A">
      <w:pPr>
        <w:spacing w:after="0"/>
        <w:rPr>
          <w:rFonts w:ascii="Arial" w:eastAsia="Arial" w:hAnsi="Arial" w:cs="Arial"/>
          <w:color w:val="000000" w:themeColor="text1"/>
          <w:sz w:val="20"/>
          <w:szCs w:val="20"/>
        </w:rPr>
      </w:pPr>
      <w:r w:rsidRPr="0036461B">
        <w:rPr>
          <w:rFonts w:ascii="Arial" w:eastAsia="Arial" w:hAnsi="Arial" w:cs="Arial"/>
          <w:color w:val="000000" w:themeColor="text1"/>
          <w:sz w:val="20"/>
          <w:szCs w:val="20"/>
        </w:rPr>
        <w:t xml:space="preserve">Yes. There have been progressions in the manner in which technology is being used to deliver curriculum, but we have always used technology in the classroom. </w:t>
      </w:r>
    </w:p>
    <w:p w14:paraId="61E3F08F" w14:textId="77777777" w:rsidR="00BF1A08" w:rsidRPr="0036461B" w:rsidRDefault="00BF1A08" w:rsidP="0058364A">
      <w:pPr>
        <w:spacing w:after="0"/>
        <w:rPr>
          <w:rFonts w:ascii="Arial" w:eastAsia="Arial" w:hAnsi="Arial" w:cs="Arial"/>
          <w:color w:val="000000"/>
          <w:sz w:val="20"/>
          <w:szCs w:val="20"/>
        </w:rPr>
      </w:pPr>
    </w:p>
    <w:p w14:paraId="00907791" w14:textId="297D827C" w:rsidR="00BF1A08" w:rsidRPr="0036461B" w:rsidRDefault="00A25A99" w:rsidP="0058364A">
      <w:pPr>
        <w:spacing w:after="0"/>
        <w:rPr>
          <w:rFonts w:ascii="Arial" w:eastAsia="Arial" w:hAnsi="Arial" w:cs="Arial"/>
          <w:b/>
          <w:color w:val="000000" w:themeColor="text1"/>
          <w:sz w:val="20"/>
          <w:szCs w:val="20"/>
        </w:rPr>
      </w:pPr>
      <w:r w:rsidRPr="0036461B">
        <w:rPr>
          <w:rFonts w:ascii="Arial" w:eastAsia="Arial" w:hAnsi="Arial" w:cs="Arial"/>
          <w:b/>
          <w:color w:val="000000" w:themeColor="text1"/>
          <w:sz w:val="20"/>
          <w:szCs w:val="20"/>
        </w:rPr>
        <w:t xml:space="preserve">Why is this meeting the first clear communication to parents that </w:t>
      </w:r>
      <w:r w:rsidR="00345801">
        <w:rPr>
          <w:rFonts w:ascii="Arial" w:eastAsia="Arial" w:hAnsi="Arial" w:cs="Arial"/>
          <w:b/>
          <w:color w:val="000000" w:themeColor="text1"/>
          <w:sz w:val="20"/>
          <w:szCs w:val="20"/>
        </w:rPr>
        <w:t>the College</w:t>
      </w:r>
      <w:r w:rsidRPr="0036461B">
        <w:rPr>
          <w:rFonts w:ascii="Arial" w:eastAsia="Arial" w:hAnsi="Arial" w:cs="Arial"/>
          <w:b/>
          <w:color w:val="000000" w:themeColor="text1"/>
          <w:sz w:val="20"/>
          <w:szCs w:val="20"/>
        </w:rPr>
        <w:t xml:space="preserve"> has a blended learning delivery strategy (outside the </w:t>
      </w:r>
      <w:proofErr w:type="spellStart"/>
      <w:r w:rsidRPr="0036461B">
        <w:rPr>
          <w:rFonts w:ascii="Arial" w:eastAsia="Arial" w:hAnsi="Arial" w:cs="Arial"/>
          <w:b/>
          <w:color w:val="000000" w:themeColor="text1"/>
          <w:sz w:val="20"/>
          <w:szCs w:val="20"/>
        </w:rPr>
        <w:t>Maths</w:t>
      </w:r>
      <w:proofErr w:type="spellEnd"/>
      <w:r w:rsidRPr="0036461B">
        <w:rPr>
          <w:rFonts w:ascii="Arial" w:eastAsia="Arial" w:hAnsi="Arial" w:cs="Arial"/>
          <w:b/>
          <w:color w:val="000000" w:themeColor="text1"/>
          <w:sz w:val="20"/>
          <w:szCs w:val="20"/>
        </w:rPr>
        <w:t xml:space="preserve"> Pathways </w:t>
      </w:r>
      <w:proofErr w:type="spellStart"/>
      <w:r w:rsidRPr="0036461B">
        <w:rPr>
          <w:rFonts w:ascii="Arial" w:eastAsia="Arial" w:hAnsi="Arial" w:cs="Arial"/>
          <w:b/>
          <w:color w:val="000000" w:themeColor="text1"/>
          <w:sz w:val="20"/>
          <w:szCs w:val="20"/>
        </w:rPr>
        <w:t>programme</w:t>
      </w:r>
      <w:proofErr w:type="spellEnd"/>
      <w:r w:rsidRPr="0036461B">
        <w:rPr>
          <w:rFonts w:ascii="Arial" w:eastAsia="Arial" w:hAnsi="Arial" w:cs="Arial"/>
          <w:b/>
          <w:color w:val="000000" w:themeColor="text1"/>
          <w:sz w:val="20"/>
          <w:szCs w:val="20"/>
        </w:rPr>
        <w:t>)? </w:t>
      </w:r>
    </w:p>
    <w:p w14:paraId="6FBA9954" w14:textId="77777777" w:rsidR="0058364A" w:rsidRDefault="0058364A" w:rsidP="0058364A">
      <w:pPr>
        <w:spacing w:after="0"/>
        <w:rPr>
          <w:rFonts w:ascii="Arial" w:eastAsia="Arial" w:hAnsi="Arial" w:cs="Arial"/>
          <w:color w:val="000000" w:themeColor="text1"/>
          <w:sz w:val="20"/>
          <w:szCs w:val="20"/>
        </w:rPr>
      </w:pPr>
    </w:p>
    <w:p w14:paraId="6623A370" w14:textId="5BE80953" w:rsidR="00B77B72" w:rsidRPr="00B77B72" w:rsidRDefault="00A25A99" w:rsidP="0058364A">
      <w:pPr>
        <w:spacing w:after="0"/>
        <w:rPr>
          <w:rFonts w:ascii="Arial" w:eastAsia="Arial" w:hAnsi="Arial" w:cs="Arial"/>
          <w:color w:val="000000" w:themeColor="text1"/>
          <w:sz w:val="20"/>
          <w:szCs w:val="20"/>
        </w:rPr>
      </w:pPr>
      <w:r w:rsidRPr="0036461B">
        <w:rPr>
          <w:rFonts w:ascii="Arial" w:eastAsia="Arial" w:hAnsi="Arial" w:cs="Arial"/>
          <w:color w:val="000000" w:themeColor="text1"/>
          <w:sz w:val="20"/>
          <w:szCs w:val="20"/>
        </w:rPr>
        <w:t xml:space="preserve">We have broadly communicated the approaches to teaching in the 2021-23 Business Plan. In August (Term 3) 2020 we offered two tours of the College for existing parents to learn more about the educational vision, values and teaching and learning process. </w:t>
      </w:r>
      <w:r w:rsidR="00C74BAA">
        <w:rPr>
          <w:rFonts w:ascii="Arial" w:eastAsia="Arial" w:hAnsi="Arial" w:cs="Arial"/>
          <w:color w:val="000000" w:themeColor="text1"/>
          <w:sz w:val="20"/>
          <w:szCs w:val="20"/>
        </w:rPr>
        <w:t xml:space="preserve">Each year since 2019 the College has held Bring Your Own Device information evenings outlining the use of technology in teaching and learning. </w:t>
      </w:r>
      <w:r w:rsidRPr="0036461B">
        <w:rPr>
          <w:rFonts w:ascii="Arial" w:eastAsia="Arial" w:hAnsi="Arial" w:cs="Arial"/>
          <w:color w:val="000000" w:themeColor="text1"/>
          <w:sz w:val="20"/>
          <w:szCs w:val="20"/>
        </w:rPr>
        <w:t>The information sessions conducted this week are a response to feedback from parents. Learning Areas have also outlined how learning would occur in their contexts in 2021via Compass.</w:t>
      </w:r>
    </w:p>
    <w:p w14:paraId="2B413971" w14:textId="77777777" w:rsidR="00BF08FE" w:rsidRPr="00BF08FE" w:rsidRDefault="00BF08FE" w:rsidP="0058364A">
      <w:pPr>
        <w:suppressAutoHyphens w:val="0"/>
        <w:autoSpaceDE/>
        <w:autoSpaceDN/>
        <w:adjustRightInd/>
        <w:spacing w:after="0" w:line="240" w:lineRule="auto"/>
        <w:textAlignment w:val="auto"/>
        <w:rPr>
          <w:rFonts w:ascii="Arial" w:eastAsia="Times New Roman" w:hAnsi="Arial" w:cs="Arial"/>
          <w:sz w:val="20"/>
          <w:szCs w:val="20"/>
        </w:rPr>
      </w:pPr>
    </w:p>
    <w:p w14:paraId="41279515" w14:textId="77777777" w:rsidR="0058364A" w:rsidRDefault="0058364A" w:rsidP="0058364A">
      <w:pPr>
        <w:suppressAutoHyphens w:val="0"/>
        <w:autoSpaceDE/>
        <w:autoSpaceDN/>
        <w:adjustRightInd/>
        <w:spacing w:after="0" w:line="240" w:lineRule="auto"/>
        <w:textAlignment w:val="auto"/>
        <w:rPr>
          <w:rFonts w:ascii="Arial" w:eastAsia="Times New Roman" w:hAnsi="Arial" w:cs="Arial"/>
          <w:b/>
          <w:sz w:val="20"/>
          <w:szCs w:val="20"/>
        </w:rPr>
      </w:pPr>
    </w:p>
    <w:p w14:paraId="3AD82CB7" w14:textId="77777777" w:rsidR="0058364A" w:rsidRDefault="0058364A" w:rsidP="0058364A">
      <w:pPr>
        <w:suppressAutoHyphens w:val="0"/>
        <w:autoSpaceDE/>
        <w:autoSpaceDN/>
        <w:adjustRightInd/>
        <w:spacing w:after="0" w:line="240" w:lineRule="auto"/>
        <w:textAlignment w:val="auto"/>
        <w:rPr>
          <w:rFonts w:ascii="Arial" w:eastAsia="Times New Roman" w:hAnsi="Arial" w:cs="Arial"/>
          <w:b/>
          <w:sz w:val="20"/>
          <w:szCs w:val="20"/>
        </w:rPr>
      </w:pPr>
    </w:p>
    <w:p w14:paraId="2827A0B6" w14:textId="77777777" w:rsidR="0058364A" w:rsidRDefault="0058364A" w:rsidP="0058364A">
      <w:pPr>
        <w:suppressAutoHyphens w:val="0"/>
        <w:autoSpaceDE/>
        <w:autoSpaceDN/>
        <w:adjustRightInd/>
        <w:spacing w:after="0" w:line="240" w:lineRule="auto"/>
        <w:textAlignment w:val="auto"/>
        <w:rPr>
          <w:rFonts w:ascii="Arial" w:eastAsia="Times New Roman" w:hAnsi="Arial" w:cs="Arial"/>
          <w:b/>
          <w:sz w:val="20"/>
          <w:szCs w:val="20"/>
        </w:rPr>
      </w:pPr>
    </w:p>
    <w:p w14:paraId="0CEC88B7" w14:textId="4DDBCF9B" w:rsidR="0058364A" w:rsidRDefault="0058364A" w:rsidP="0058364A">
      <w:pPr>
        <w:suppressAutoHyphens w:val="0"/>
        <w:autoSpaceDE/>
        <w:autoSpaceDN/>
        <w:adjustRightInd/>
        <w:spacing w:after="0" w:line="240" w:lineRule="auto"/>
        <w:textAlignment w:val="auto"/>
        <w:rPr>
          <w:rFonts w:ascii="Arial" w:eastAsia="Times New Roman" w:hAnsi="Arial" w:cs="Arial"/>
          <w:b/>
          <w:sz w:val="20"/>
          <w:szCs w:val="20"/>
        </w:rPr>
      </w:pPr>
    </w:p>
    <w:p w14:paraId="04B85709" w14:textId="77777777" w:rsidR="0058364A" w:rsidRDefault="0058364A" w:rsidP="0058364A">
      <w:pPr>
        <w:suppressAutoHyphens w:val="0"/>
        <w:autoSpaceDE/>
        <w:autoSpaceDN/>
        <w:adjustRightInd/>
        <w:spacing w:after="0" w:line="240" w:lineRule="auto"/>
        <w:textAlignment w:val="auto"/>
        <w:rPr>
          <w:rFonts w:ascii="Arial" w:eastAsia="Times New Roman" w:hAnsi="Arial" w:cs="Arial"/>
          <w:b/>
          <w:sz w:val="20"/>
          <w:szCs w:val="20"/>
        </w:rPr>
      </w:pPr>
    </w:p>
    <w:p w14:paraId="78B5757F" w14:textId="39A1BD6B" w:rsidR="00BF08FE" w:rsidRDefault="0058364A" w:rsidP="0058364A">
      <w:pPr>
        <w:suppressAutoHyphens w:val="0"/>
        <w:autoSpaceDE/>
        <w:autoSpaceDN/>
        <w:adjustRightInd/>
        <w:spacing w:after="0" w:line="240" w:lineRule="auto"/>
        <w:textAlignment w:val="auto"/>
        <w:rPr>
          <w:rFonts w:ascii="Arial" w:eastAsia="Times New Roman" w:hAnsi="Arial" w:cs="Arial"/>
          <w:b/>
          <w:sz w:val="20"/>
          <w:szCs w:val="20"/>
        </w:rPr>
      </w:pPr>
      <w:r>
        <w:rPr>
          <w:rFonts w:ascii="Arial" w:eastAsia="Times New Roman" w:hAnsi="Arial" w:cs="Arial"/>
          <w:b/>
          <w:sz w:val="20"/>
          <w:szCs w:val="20"/>
        </w:rPr>
        <w:t>C</w:t>
      </w:r>
      <w:r w:rsidR="00BF08FE" w:rsidRPr="00BF08FE">
        <w:rPr>
          <w:rFonts w:ascii="Arial" w:eastAsia="Times New Roman" w:hAnsi="Arial" w:cs="Arial"/>
          <w:b/>
          <w:sz w:val="20"/>
          <w:szCs w:val="20"/>
        </w:rPr>
        <w:t>an we please have some assurance that the school plans to provide a range of hands-on/active electives for Years 9 and 10?</w:t>
      </w:r>
    </w:p>
    <w:p w14:paraId="03B6C557" w14:textId="77777777" w:rsidR="00B77B72" w:rsidRDefault="00B77B72" w:rsidP="0058364A">
      <w:pPr>
        <w:suppressAutoHyphens w:val="0"/>
        <w:autoSpaceDE/>
        <w:autoSpaceDN/>
        <w:adjustRightInd/>
        <w:spacing w:after="0" w:line="240" w:lineRule="auto"/>
        <w:textAlignment w:val="auto"/>
        <w:rPr>
          <w:rFonts w:ascii="Arial" w:eastAsia="Times New Roman" w:hAnsi="Arial" w:cs="Arial"/>
          <w:b/>
          <w:sz w:val="20"/>
          <w:szCs w:val="20"/>
        </w:rPr>
      </w:pPr>
    </w:p>
    <w:p w14:paraId="6EA614AD" w14:textId="43092893" w:rsidR="00B77B72" w:rsidRPr="00B77B72" w:rsidRDefault="00B77B72" w:rsidP="0058364A">
      <w:pPr>
        <w:suppressAutoHyphens w:val="0"/>
        <w:autoSpaceDE/>
        <w:autoSpaceDN/>
        <w:adjustRightInd/>
        <w:spacing w:after="0" w:line="240" w:lineRule="auto"/>
        <w:textAlignment w:val="auto"/>
        <w:rPr>
          <w:rFonts w:ascii="Arial" w:eastAsia="Times New Roman" w:hAnsi="Arial" w:cs="Arial"/>
          <w:sz w:val="20"/>
          <w:szCs w:val="20"/>
        </w:rPr>
      </w:pPr>
      <w:r>
        <w:rPr>
          <w:rFonts w:ascii="Arial" w:eastAsia="Times New Roman" w:hAnsi="Arial" w:cs="Arial"/>
          <w:sz w:val="20"/>
          <w:szCs w:val="20"/>
        </w:rPr>
        <w:t>Yes: The College will announce the Year 9 Electives at the commencement of Semester 2, and will discuss the planned pathways for Year 10-12 over the course of this year. We are currently recruiting a Design Technologies (Metal work) to complement our Design Technologies (Wood) suite of subjects.</w:t>
      </w:r>
    </w:p>
    <w:p w14:paraId="21E8CBC2" w14:textId="77777777" w:rsidR="00BF08FE" w:rsidRPr="00BF08FE" w:rsidRDefault="00BF08FE" w:rsidP="0058364A">
      <w:pPr>
        <w:suppressAutoHyphens w:val="0"/>
        <w:autoSpaceDE/>
        <w:autoSpaceDN/>
        <w:adjustRightInd/>
        <w:spacing w:after="0" w:line="240" w:lineRule="auto"/>
        <w:textAlignment w:val="auto"/>
        <w:rPr>
          <w:rFonts w:ascii="Arial" w:eastAsia="Times New Roman" w:hAnsi="Arial" w:cs="Arial"/>
          <w:b/>
          <w:sz w:val="20"/>
          <w:szCs w:val="20"/>
        </w:rPr>
      </w:pPr>
    </w:p>
    <w:p w14:paraId="1525192D" w14:textId="77777777" w:rsidR="006D4CBA" w:rsidRDefault="006D4CBA" w:rsidP="0058364A">
      <w:pPr>
        <w:suppressAutoHyphens w:val="0"/>
        <w:autoSpaceDE/>
        <w:autoSpaceDN/>
        <w:adjustRightInd/>
        <w:spacing w:after="0" w:line="240" w:lineRule="auto"/>
        <w:textAlignment w:val="auto"/>
        <w:rPr>
          <w:rFonts w:ascii="Arial" w:eastAsia="Times New Roman" w:hAnsi="Arial" w:cs="Arial"/>
          <w:b/>
          <w:sz w:val="20"/>
          <w:szCs w:val="20"/>
        </w:rPr>
      </w:pPr>
    </w:p>
    <w:p w14:paraId="64699420" w14:textId="4DF6EE69" w:rsidR="00BF08FE" w:rsidRDefault="00B77B72" w:rsidP="0058364A">
      <w:pPr>
        <w:suppressAutoHyphens w:val="0"/>
        <w:autoSpaceDE/>
        <w:autoSpaceDN/>
        <w:adjustRightInd/>
        <w:spacing w:after="0" w:line="240" w:lineRule="auto"/>
        <w:textAlignment w:val="auto"/>
        <w:rPr>
          <w:rFonts w:ascii="Arial" w:eastAsia="Times New Roman" w:hAnsi="Arial" w:cs="Arial"/>
          <w:b/>
          <w:sz w:val="20"/>
          <w:szCs w:val="20"/>
        </w:rPr>
      </w:pPr>
      <w:r>
        <w:rPr>
          <w:rFonts w:ascii="Arial" w:eastAsia="Times New Roman" w:hAnsi="Arial" w:cs="Arial"/>
          <w:b/>
          <w:sz w:val="20"/>
          <w:szCs w:val="20"/>
        </w:rPr>
        <w:t>C</w:t>
      </w:r>
      <w:r w:rsidR="00BF08FE" w:rsidRPr="00BF08FE">
        <w:rPr>
          <w:rFonts w:ascii="Arial" w:eastAsia="Times New Roman" w:hAnsi="Arial" w:cs="Arial"/>
          <w:b/>
          <w:sz w:val="20"/>
          <w:szCs w:val="20"/>
        </w:rPr>
        <w:t>an we please have some assurance that the school plans to provide VET pathways for those wanting to pursue trades and other non-ATAR further education?</w:t>
      </w:r>
    </w:p>
    <w:p w14:paraId="5D6295E2" w14:textId="2AEA463C" w:rsidR="00B77B72" w:rsidRPr="00B77B72" w:rsidRDefault="00B77B72" w:rsidP="0058364A">
      <w:pPr>
        <w:suppressAutoHyphens w:val="0"/>
        <w:autoSpaceDE/>
        <w:autoSpaceDN/>
        <w:adjustRightInd/>
        <w:spacing w:after="0" w:line="240" w:lineRule="auto"/>
        <w:textAlignment w:val="auto"/>
        <w:rPr>
          <w:rFonts w:ascii="Arial" w:eastAsia="Times New Roman" w:hAnsi="Arial" w:cs="Arial"/>
          <w:sz w:val="20"/>
          <w:szCs w:val="20"/>
        </w:rPr>
      </w:pPr>
      <w:r>
        <w:rPr>
          <w:rFonts w:ascii="Arial" w:eastAsia="Times New Roman" w:hAnsi="Arial" w:cs="Arial"/>
          <w:sz w:val="20"/>
          <w:szCs w:val="20"/>
        </w:rPr>
        <w:t>Yes. The VET Pathway will be an important component of our offerings for Year 10-12.</w:t>
      </w:r>
    </w:p>
    <w:p w14:paraId="1D37CA1C" w14:textId="77777777" w:rsidR="00837C40" w:rsidRDefault="00837C40" w:rsidP="0058364A">
      <w:pPr>
        <w:spacing w:after="160" w:line="256" w:lineRule="auto"/>
        <w:rPr>
          <w:rFonts w:ascii="Arial" w:hAnsi="Arial" w:cs="Arial"/>
          <w:b/>
          <w:sz w:val="20"/>
          <w:szCs w:val="20"/>
        </w:rPr>
      </w:pPr>
    </w:p>
    <w:p w14:paraId="735C10E2" w14:textId="2139AE37" w:rsidR="006D4CBA" w:rsidRDefault="00BF08FE" w:rsidP="0058364A">
      <w:pPr>
        <w:spacing w:after="160" w:line="256" w:lineRule="auto"/>
        <w:rPr>
          <w:rFonts w:ascii="Arial" w:hAnsi="Arial" w:cs="Arial"/>
          <w:b/>
          <w:sz w:val="20"/>
          <w:szCs w:val="20"/>
        </w:rPr>
      </w:pPr>
      <w:r w:rsidRPr="00BF08FE">
        <w:rPr>
          <w:rFonts w:ascii="Arial" w:hAnsi="Arial" w:cs="Arial"/>
          <w:b/>
          <w:sz w:val="20"/>
          <w:szCs w:val="20"/>
        </w:rPr>
        <w:t xml:space="preserve">Has </w:t>
      </w:r>
      <w:r w:rsidR="00345801">
        <w:rPr>
          <w:rFonts w:ascii="Arial" w:hAnsi="Arial" w:cs="Arial"/>
          <w:b/>
          <w:sz w:val="20"/>
          <w:szCs w:val="20"/>
        </w:rPr>
        <w:t>the College</w:t>
      </w:r>
      <w:r w:rsidRPr="00BF08FE">
        <w:rPr>
          <w:rFonts w:ascii="Arial" w:hAnsi="Arial" w:cs="Arial"/>
          <w:b/>
          <w:sz w:val="20"/>
          <w:szCs w:val="20"/>
        </w:rPr>
        <w:t xml:space="preserve"> surveyed the teachers to determine if the they are happy with the current delivery methods for the curriculum? </w:t>
      </w:r>
    </w:p>
    <w:p w14:paraId="76F5AB79" w14:textId="28361192" w:rsidR="00BF08FE" w:rsidRPr="006D4CBA" w:rsidRDefault="006D4CBA" w:rsidP="0058364A">
      <w:pPr>
        <w:spacing w:after="160" w:line="256" w:lineRule="auto"/>
        <w:rPr>
          <w:rFonts w:ascii="Arial" w:hAnsi="Arial" w:cs="Arial"/>
          <w:sz w:val="20"/>
          <w:szCs w:val="20"/>
        </w:rPr>
      </w:pPr>
      <w:r w:rsidRPr="006D4CBA">
        <w:rPr>
          <w:rFonts w:ascii="Arial" w:hAnsi="Arial" w:cs="Arial"/>
          <w:sz w:val="20"/>
          <w:szCs w:val="20"/>
        </w:rPr>
        <w:t>Yes. Staff have been surveyed during Term 2 as part of our National School Partnerships suite of surveys.</w:t>
      </w:r>
      <w:r>
        <w:rPr>
          <w:rFonts w:ascii="Arial" w:hAnsi="Arial" w:cs="Arial"/>
          <w:sz w:val="20"/>
          <w:szCs w:val="20"/>
        </w:rPr>
        <w:t xml:space="preserve"> Data from this survey will be shared as part of our annual reporting processes.</w:t>
      </w:r>
    </w:p>
    <w:p w14:paraId="7935A8E0" w14:textId="52747849" w:rsidR="00FE6603" w:rsidRDefault="00FE6603" w:rsidP="0058364A">
      <w:pPr>
        <w:spacing w:after="160" w:line="256" w:lineRule="auto"/>
        <w:rPr>
          <w:rFonts w:ascii="Arial" w:hAnsi="Arial" w:cs="Arial"/>
          <w:b/>
          <w:sz w:val="20"/>
          <w:szCs w:val="20"/>
        </w:rPr>
      </w:pPr>
      <w:r w:rsidRPr="00FE6603">
        <w:rPr>
          <w:rFonts w:ascii="Arial" w:hAnsi="Arial" w:cs="Arial"/>
          <w:b/>
          <w:sz w:val="20"/>
          <w:szCs w:val="20"/>
        </w:rPr>
        <w:t xml:space="preserve">As a parent it is difficult to support our children’s learning when there are no notes/handouts/books that follow the curriculum to refer to. What resources can </w:t>
      </w:r>
      <w:r w:rsidR="00345801">
        <w:rPr>
          <w:rFonts w:ascii="Arial" w:hAnsi="Arial" w:cs="Arial"/>
          <w:b/>
          <w:sz w:val="20"/>
          <w:szCs w:val="20"/>
        </w:rPr>
        <w:t>the College</w:t>
      </w:r>
      <w:r w:rsidRPr="00FE6603">
        <w:rPr>
          <w:rFonts w:ascii="Arial" w:hAnsi="Arial" w:cs="Arial"/>
          <w:b/>
          <w:sz w:val="20"/>
          <w:szCs w:val="20"/>
        </w:rPr>
        <w:t xml:space="preserve"> provide parents to help in this regard and when will those resources be available?</w:t>
      </w:r>
    </w:p>
    <w:p w14:paraId="22FD8374" w14:textId="50DAC7C5" w:rsidR="00FE6603" w:rsidRPr="00FE6603" w:rsidRDefault="00FE6603" w:rsidP="0058364A">
      <w:pPr>
        <w:spacing w:after="160" w:line="256" w:lineRule="auto"/>
        <w:rPr>
          <w:rFonts w:ascii="Arial" w:hAnsi="Arial" w:cs="Arial"/>
          <w:b/>
          <w:sz w:val="20"/>
          <w:szCs w:val="20"/>
        </w:rPr>
      </w:pPr>
      <w:r>
        <w:rPr>
          <w:rFonts w:ascii="Arial" w:hAnsi="Arial" w:cs="Arial"/>
          <w:sz w:val="20"/>
          <w:szCs w:val="20"/>
        </w:rPr>
        <w:t xml:space="preserve">We are ambitious to be a sustainable College, and this means that in Year 7-9 we will not be relying on text books. All reference materials essential for students to complete work are available on Compass. </w:t>
      </w:r>
    </w:p>
    <w:p w14:paraId="2C37C85E" w14:textId="6E158ADD" w:rsidR="00FE6603" w:rsidRDefault="00FE6603" w:rsidP="0058364A">
      <w:pPr>
        <w:spacing w:after="160" w:line="256" w:lineRule="auto"/>
        <w:rPr>
          <w:rFonts w:ascii="Arial" w:hAnsi="Arial" w:cs="Arial"/>
          <w:sz w:val="20"/>
          <w:szCs w:val="20"/>
        </w:rPr>
      </w:pPr>
      <w:r w:rsidRPr="00FE6603">
        <w:rPr>
          <w:rFonts w:ascii="Arial" w:hAnsi="Arial" w:cs="Arial"/>
          <w:b/>
          <w:sz w:val="20"/>
          <w:szCs w:val="20"/>
        </w:rPr>
        <w:t xml:space="preserve">Does </w:t>
      </w:r>
      <w:r w:rsidR="00345801">
        <w:rPr>
          <w:rFonts w:ascii="Arial" w:hAnsi="Arial" w:cs="Arial"/>
          <w:b/>
          <w:sz w:val="20"/>
          <w:szCs w:val="20"/>
        </w:rPr>
        <w:t>the College</w:t>
      </w:r>
      <w:r w:rsidRPr="00FE6603">
        <w:rPr>
          <w:rFonts w:ascii="Arial" w:hAnsi="Arial" w:cs="Arial"/>
          <w:b/>
          <w:sz w:val="20"/>
          <w:szCs w:val="20"/>
        </w:rPr>
        <w:t xml:space="preserve"> plan to increase the learning by doing component</w:t>
      </w:r>
      <w:r w:rsidR="00345801">
        <w:rPr>
          <w:rFonts w:ascii="Arial" w:hAnsi="Arial" w:cs="Arial"/>
          <w:b/>
          <w:sz w:val="20"/>
          <w:szCs w:val="20"/>
        </w:rPr>
        <w:t>s</w:t>
      </w:r>
      <w:r w:rsidRPr="00FE6603">
        <w:rPr>
          <w:rFonts w:ascii="Arial" w:hAnsi="Arial" w:cs="Arial"/>
          <w:b/>
          <w:sz w:val="20"/>
          <w:szCs w:val="20"/>
        </w:rPr>
        <w:t xml:space="preserve"> of the curriculum? E.g. many students have commented that they don’t get to use the science labs very often and they wished they could</w:t>
      </w:r>
      <w:r w:rsidRPr="00FE6603">
        <w:rPr>
          <w:rFonts w:ascii="Arial" w:hAnsi="Arial" w:cs="Arial"/>
          <w:sz w:val="20"/>
          <w:szCs w:val="20"/>
        </w:rPr>
        <w:t xml:space="preserve">. </w:t>
      </w:r>
    </w:p>
    <w:p w14:paraId="29543963" w14:textId="269A9E79" w:rsidR="00FE6603" w:rsidRPr="00FE6603" w:rsidRDefault="00FE6603" w:rsidP="0058364A">
      <w:pPr>
        <w:spacing w:after="160" w:line="256" w:lineRule="auto"/>
        <w:rPr>
          <w:rFonts w:ascii="Arial" w:hAnsi="Arial" w:cs="Arial"/>
          <w:sz w:val="20"/>
          <w:szCs w:val="20"/>
        </w:rPr>
      </w:pPr>
      <w:r>
        <w:rPr>
          <w:rFonts w:ascii="Arial" w:hAnsi="Arial" w:cs="Arial"/>
          <w:sz w:val="20"/>
          <w:szCs w:val="20"/>
        </w:rPr>
        <w:t>The practical areas are and will continue to be well used at the College. This will be different for all units of work: Human biology based units for example, do not use the science labs as often as a unit focused on the physical sciences.</w:t>
      </w:r>
    </w:p>
    <w:p w14:paraId="730E899A" w14:textId="02FFDF16" w:rsidR="00FE6603" w:rsidRPr="00FE6603" w:rsidRDefault="00FE6603" w:rsidP="0058364A">
      <w:pPr>
        <w:spacing w:after="160" w:line="256" w:lineRule="auto"/>
        <w:rPr>
          <w:rFonts w:ascii="Arial" w:hAnsi="Arial" w:cs="Arial"/>
          <w:b/>
          <w:sz w:val="20"/>
          <w:szCs w:val="20"/>
        </w:rPr>
      </w:pPr>
      <w:r w:rsidRPr="00FE6603">
        <w:rPr>
          <w:rFonts w:ascii="Arial" w:hAnsi="Arial" w:cs="Arial"/>
          <w:b/>
          <w:sz w:val="20"/>
          <w:szCs w:val="20"/>
        </w:rPr>
        <w:t xml:space="preserve">How is </w:t>
      </w:r>
      <w:r w:rsidR="00345801">
        <w:rPr>
          <w:rFonts w:ascii="Arial" w:hAnsi="Arial" w:cs="Arial"/>
          <w:b/>
          <w:sz w:val="20"/>
          <w:szCs w:val="20"/>
        </w:rPr>
        <w:t>the College</w:t>
      </w:r>
      <w:r w:rsidRPr="00FE6603">
        <w:rPr>
          <w:rFonts w:ascii="Arial" w:hAnsi="Arial" w:cs="Arial"/>
          <w:b/>
          <w:sz w:val="20"/>
          <w:szCs w:val="20"/>
        </w:rPr>
        <w:t xml:space="preserve"> ensuring our kids are being taught the real-world relevance of what they are learning and the important ‘job ready’ skills they will need such as report structuring, communication, and presentation skills? </w:t>
      </w:r>
    </w:p>
    <w:p w14:paraId="6609672C" w14:textId="7C5C14EA" w:rsidR="00FE6603" w:rsidRPr="00FE6603" w:rsidRDefault="00FE6603" w:rsidP="0058364A">
      <w:pPr>
        <w:spacing w:after="160" w:line="256" w:lineRule="auto"/>
        <w:rPr>
          <w:rFonts w:ascii="Arial" w:hAnsi="Arial" w:cs="Arial"/>
          <w:sz w:val="20"/>
          <w:szCs w:val="20"/>
        </w:rPr>
      </w:pPr>
      <w:r>
        <w:rPr>
          <w:rFonts w:ascii="Arial" w:hAnsi="Arial" w:cs="Arial"/>
          <w:sz w:val="20"/>
          <w:szCs w:val="20"/>
        </w:rPr>
        <w:t xml:space="preserve">Students are asked across subjects to demonstrate their learning in a range of ways. These include presentations to peers, writing of reports, creating displays and a variety of summative and formative assessment. </w:t>
      </w:r>
    </w:p>
    <w:p w14:paraId="7D20D7A3" w14:textId="1AC638B6" w:rsidR="00BF08FE" w:rsidRDefault="00BF08FE" w:rsidP="0058364A">
      <w:pPr>
        <w:suppressAutoHyphens w:val="0"/>
        <w:autoSpaceDE/>
        <w:autoSpaceDN/>
        <w:adjustRightInd/>
        <w:spacing w:before="100" w:beforeAutospacing="1" w:after="100" w:afterAutospacing="1" w:line="240" w:lineRule="auto"/>
        <w:textAlignment w:val="auto"/>
        <w:rPr>
          <w:rFonts w:ascii="Arial" w:eastAsia="Times New Roman" w:hAnsi="Arial" w:cs="Arial"/>
          <w:b/>
          <w:sz w:val="20"/>
          <w:szCs w:val="20"/>
        </w:rPr>
      </w:pPr>
      <w:r w:rsidRPr="006D4CBA">
        <w:rPr>
          <w:rFonts w:ascii="Arial" w:eastAsia="Times New Roman" w:hAnsi="Arial" w:cs="Arial"/>
          <w:b/>
          <w:sz w:val="20"/>
          <w:szCs w:val="20"/>
        </w:rPr>
        <w:t>Which subjects are being taught using blended/online learning techniques?</w:t>
      </w:r>
    </w:p>
    <w:p w14:paraId="12BC1DD7" w14:textId="77777777" w:rsidR="000B7D7E" w:rsidRDefault="006D4CBA" w:rsidP="0058364A">
      <w:pPr>
        <w:suppressAutoHyphens w:val="0"/>
        <w:autoSpaceDE/>
        <w:autoSpaceDN/>
        <w:adjustRightInd/>
        <w:spacing w:before="100" w:beforeAutospacing="1" w:after="100" w:afterAutospacing="1" w:line="240" w:lineRule="auto"/>
        <w:textAlignment w:val="auto"/>
        <w:rPr>
          <w:rFonts w:ascii="Arial" w:eastAsia="Times New Roman" w:hAnsi="Arial" w:cs="Arial"/>
          <w:sz w:val="20"/>
          <w:szCs w:val="20"/>
        </w:rPr>
      </w:pPr>
      <w:r>
        <w:rPr>
          <w:rFonts w:ascii="Arial" w:eastAsia="Times New Roman" w:hAnsi="Arial" w:cs="Arial"/>
          <w:sz w:val="20"/>
          <w:szCs w:val="20"/>
        </w:rPr>
        <w:t>All subjects use technology in the classroom to enhance learning for students. The use of specific techniques, including recording of teaching occurs in some subjects</w:t>
      </w:r>
      <w:r w:rsidR="00F51095">
        <w:rPr>
          <w:rFonts w:ascii="Arial" w:eastAsia="Times New Roman" w:hAnsi="Arial" w:cs="Arial"/>
          <w:sz w:val="20"/>
          <w:szCs w:val="20"/>
        </w:rPr>
        <w:t>, especially Science &amp; English</w:t>
      </w:r>
      <w:r>
        <w:rPr>
          <w:rFonts w:ascii="Arial" w:eastAsia="Times New Roman" w:hAnsi="Arial" w:cs="Arial"/>
          <w:sz w:val="20"/>
          <w:szCs w:val="20"/>
        </w:rPr>
        <w:t>.</w:t>
      </w:r>
    </w:p>
    <w:p w14:paraId="3AE77C29" w14:textId="77777777" w:rsidR="0058364A" w:rsidRDefault="0058364A" w:rsidP="0058364A">
      <w:pPr>
        <w:suppressAutoHyphens w:val="0"/>
        <w:autoSpaceDE/>
        <w:autoSpaceDN/>
        <w:adjustRightInd/>
        <w:spacing w:before="100" w:beforeAutospacing="1" w:after="100" w:afterAutospacing="1" w:line="240" w:lineRule="auto"/>
        <w:textAlignment w:val="auto"/>
        <w:rPr>
          <w:rFonts w:ascii="Arial" w:eastAsia="Times New Roman" w:hAnsi="Arial" w:cs="Arial"/>
          <w:b/>
          <w:sz w:val="20"/>
          <w:szCs w:val="20"/>
        </w:rPr>
      </w:pPr>
      <w:r>
        <w:rPr>
          <w:rFonts w:ascii="Arial" w:eastAsia="Times New Roman" w:hAnsi="Arial" w:cs="Arial"/>
          <w:b/>
          <w:sz w:val="20"/>
          <w:szCs w:val="20"/>
        </w:rPr>
        <w:t>W</w:t>
      </w:r>
      <w:r w:rsidR="000B7D7E" w:rsidRPr="000B7D7E">
        <w:rPr>
          <w:rFonts w:ascii="Arial" w:eastAsia="Times New Roman" w:hAnsi="Arial" w:cs="Arial"/>
          <w:b/>
          <w:sz w:val="20"/>
          <w:szCs w:val="20"/>
        </w:rPr>
        <w:t>hich other Australian high schools are using blended learning?</w:t>
      </w:r>
    </w:p>
    <w:p w14:paraId="00E6A7D5" w14:textId="1AB55E18" w:rsidR="000B7D7E" w:rsidRPr="0058364A" w:rsidRDefault="00837C40" w:rsidP="0058364A">
      <w:pPr>
        <w:suppressAutoHyphens w:val="0"/>
        <w:autoSpaceDE/>
        <w:autoSpaceDN/>
        <w:adjustRightInd/>
        <w:spacing w:before="100" w:beforeAutospacing="1" w:after="100" w:afterAutospacing="1" w:line="240" w:lineRule="auto"/>
        <w:textAlignment w:val="auto"/>
        <w:rPr>
          <w:rFonts w:ascii="Arial" w:eastAsia="Times New Roman" w:hAnsi="Arial" w:cs="Arial"/>
          <w:b/>
          <w:sz w:val="20"/>
          <w:szCs w:val="20"/>
        </w:rPr>
      </w:pPr>
      <w:r>
        <w:rPr>
          <w:rFonts w:ascii="Arial" w:eastAsia="Times New Roman" w:hAnsi="Arial" w:cs="Arial"/>
          <w:sz w:val="20"/>
          <w:szCs w:val="20"/>
        </w:rPr>
        <w:t>It is difficult to say</w:t>
      </w:r>
      <w:r w:rsidR="000B7D7E">
        <w:rPr>
          <w:rFonts w:ascii="Arial" w:eastAsia="Times New Roman" w:hAnsi="Arial" w:cs="Arial"/>
          <w:sz w:val="20"/>
          <w:szCs w:val="20"/>
        </w:rPr>
        <w:t xml:space="preserve"> other than it would be expected that all schools currently use technology to enhance the learning program. </w:t>
      </w:r>
      <w:r w:rsidR="00276DFD">
        <w:rPr>
          <w:rFonts w:ascii="Arial" w:eastAsia="Times New Roman" w:hAnsi="Arial" w:cs="Arial"/>
          <w:sz w:val="20"/>
          <w:szCs w:val="20"/>
        </w:rPr>
        <w:t xml:space="preserve">Bob Hawke College is a Teacher Development School for the English Learning Area, and is sharing our expertise in the teaching of English with schools across the state. Local schools, both private and public use aspects of this approach.  </w:t>
      </w:r>
    </w:p>
    <w:p w14:paraId="4BB18B28" w14:textId="77777777" w:rsidR="0058364A" w:rsidRDefault="006D4CBA" w:rsidP="0058364A">
      <w:pPr>
        <w:suppressAutoHyphens w:val="0"/>
        <w:autoSpaceDE/>
        <w:autoSpaceDN/>
        <w:adjustRightInd/>
        <w:spacing w:before="100" w:beforeAutospacing="1" w:after="100" w:afterAutospacing="1" w:line="240" w:lineRule="auto"/>
        <w:textAlignment w:val="auto"/>
        <w:rPr>
          <w:rFonts w:ascii="Arial" w:eastAsia="Times New Roman" w:hAnsi="Arial" w:cs="Arial"/>
          <w:sz w:val="20"/>
          <w:szCs w:val="20"/>
        </w:rPr>
      </w:pPr>
      <w:r>
        <w:rPr>
          <w:rFonts w:ascii="Arial" w:eastAsia="Times New Roman" w:hAnsi="Arial" w:cs="Arial"/>
          <w:sz w:val="20"/>
          <w:szCs w:val="20"/>
        </w:rPr>
        <w:t xml:space="preserve"> </w:t>
      </w:r>
    </w:p>
    <w:p w14:paraId="309A1814" w14:textId="77777777" w:rsidR="0058364A" w:rsidRDefault="0058364A" w:rsidP="0058364A">
      <w:pPr>
        <w:suppressAutoHyphens w:val="0"/>
        <w:autoSpaceDE/>
        <w:autoSpaceDN/>
        <w:adjustRightInd/>
        <w:spacing w:before="100" w:beforeAutospacing="1" w:after="100" w:afterAutospacing="1" w:line="240" w:lineRule="auto"/>
        <w:textAlignment w:val="auto"/>
        <w:rPr>
          <w:rFonts w:ascii="Arial" w:eastAsia="Times New Roman" w:hAnsi="Arial" w:cs="Arial"/>
          <w:sz w:val="20"/>
          <w:szCs w:val="20"/>
        </w:rPr>
      </w:pPr>
    </w:p>
    <w:p w14:paraId="025EB803" w14:textId="77777777" w:rsidR="0058364A" w:rsidRDefault="0058364A" w:rsidP="0058364A">
      <w:pPr>
        <w:suppressAutoHyphens w:val="0"/>
        <w:autoSpaceDE/>
        <w:autoSpaceDN/>
        <w:adjustRightInd/>
        <w:spacing w:before="100" w:beforeAutospacing="1" w:after="100" w:afterAutospacing="1" w:line="240" w:lineRule="auto"/>
        <w:textAlignment w:val="auto"/>
        <w:rPr>
          <w:rFonts w:ascii="Arial" w:eastAsia="Times New Roman" w:hAnsi="Arial" w:cs="Arial"/>
          <w:sz w:val="20"/>
          <w:szCs w:val="20"/>
        </w:rPr>
      </w:pPr>
    </w:p>
    <w:p w14:paraId="3ADD9242" w14:textId="77777777" w:rsidR="0058364A" w:rsidRDefault="0058364A" w:rsidP="0058364A">
      <w:pPr>
        <w:suppressAutoHyphens w:val="0"/>
        <w:autoSpaceDE/>
        <w:autoSpaceDN/>
        <w:adjustRightInd/>
        <w:spacing w:before="100" w:beforeAutospacing="1" w:after="100" w:afterAutospacing="1" w:line="240" w:lineRule="auto"/>
        <w:textAlignment w:val="auto"/>
        <w:rPr>
          <w:rFonts w:ascii="Arial" w:eastAsia="Times New Roman" w:hAnsi="Arial" w:cs="Arial"/>
          <w:sz w:val="20"/>
          <w:szCs w:val="20"/>
        </w:rPr>
      </w:pPr>
    </w:p>
    <w:p w14:paraId="169EE132" w14:textId="77777777" w:rsidR="0058364A" w:rsidRDefault="0058364A" w:rsidP="0058364A">
      <w:pPr>
        <w:suppressAutoHyphens w:val="0"/>
        <w:autoSpaceDE/>
        <w:autoSpaceDN/>
        <w:adjustRightInd/>
        <w:spacing w:before="100" w:beforeAutospacing="1" w:after="100" w:afterAutospacing="1" w:line="240" w:lineRule="auto"/>
        <w:textAlignment w:val="auto"/>
        <w:rPr>
          <w:rFonts w:ascii="Arial" w:eastAsia="Times New Roman" w:hAnsi="Arial" w:cs="Arial"/>
          <w:sz w:val="20"/>
          <w:szCs w:val="20"/>
        </w:rPr>
      </w:pPr>
    </w:p>
    <w:p w14:paraId="27804FBB" w14:textId="7B1603DB" w:rsidR="00BF08FE" w:rsidRDefault="00BF08FE" w:rsidP="0058364A">
      <w:pPr>
        <w:suppressAutoHyphens w:val="0"/>
        <w:autoSpaceDE/>
        <w:autoSpaceDN/>
        <w:adjustRightInd/>
        <w:spacing w:before="100" w:beforeAutospacing="1" w:after="100" w:afterAutospacing="1" w:line="240" w:lineRule="auto"/>
        <w:textAlignment w:val="auto"/>
        <w:rPr>
          <w:rFonts w:ascii="Arial" w:eastAsia="Times New Roman" w:hAnsi="Arial" w:cs="Arial"/>
          <w:b/>
          <w:sz w:val="20"/>
          <w:szCs w:val="20"/>
        </w:rPr>
      </w:pPr>
      <w:r w:rsidRPr="00F51095">
        <w:rPr>
          <w:rFonts w:ascii="Arial" w:eastAsia="Times New Roman" w:hAnsi="Arial" w:cs="Arial"/>
          <w:b/>
          <w:sz w:val="20"/>
          <w:szCs w:val="20"/>
        </w:rPr>
        <w:t>What can parents do at home to support students with their online learning?</w:t>
      </w:r>
    </w:p>
    <w:p w14:paraId="3B5C03BD" w14:textId="6B235C06" w:rsidR="00F51095" w:rsidRPr="00F51095" w:rsidRDefault="00F51095" w:rsidP="0058364A">
      <w:pPr>
        <w:spacing w:before="100" w:beforeAutospacing="1" w:after="100" w:afterAutospacing="1" w:line="240" w:lineRule="auto"/>
        <w:rPr>
          <w:rFonts w:ascii="Arial" w:eastAsia="Times New Roman" w:hAnsi="Arial" w:cs="Arial"/>
          <w:sz w:val="20"/>
          <w:szCs w:val="20"/>
          <w:lang w:val="en-AU"/>
        </w:rPr>
      </w:pPr>
      <w:r w:rsidRPr="00F51095">
        <w:rPr>
          <w:rFonts w:ascii="Arial" w:eastAsia="Times New Roman" w:hAnsi="Arial" w:cs="Arial"/>
          <w:sz w:val="20"/>
          <w:szCs w:val="20"/>
        </w:rPr>
        <w:t xml:space="preserve">To assist your student, </w:t>
      </w:r>
      <w:r>
        <w:rPr>
          <w:rFonts w:ascii="Arial" w:eastAsia="Times New Roman" w:hAnsi="Arial" w:cs="Arial"/>
          <w:sz w:val="20"/>
          <w:szCs w:val="20"/>
        </w:rPr>
        <w:t>please:</w:t>
      </w:r>
    </w:p>
    <w:p w14:paraId="3B99DC93" w14:textId="668F4C0E" w:rsidR="00F51095" w:rsidRDefault="00F51095" w:rsidP="0058364A">
      <w:pPr>
        <w:numPr>
          <w:ilvl w:val="0"/>
          <w:numId w:val="7"/>
        </w:numPr>
        <w:spacing w:before="100" w:beforeAutospacing="1" w:after="100" w:afterAutospacing="1" w:line="240" w:lineRule="auto"/>
        <w:rPr>
          <w:rFonts w:ascii="Arial" w:eastAsia="Times New Roman" w:hAnsi="Arial" w:cs="Arial"/>
          <w:sz w:val="20"/>
          <w:szCs w:val="20"/>
          <w:lang w:val="en-AU"/>
        </w:rPr>
      </w:pPr>
      <w:r w:rsidRPr="00F51095">
        <w:rPr>
          <w:rFonts w:ascii="Arial" w:eastAsia="Times New Roman" w:hAnsi="Arial" w:cs="Arial"/>
          <w:sz w:val="20"/>
          <w:szCs w:val="20"/>
        </w:rPr>
        <w:t>Ask your child what is expected</w:t>
      </w:r>
      <w:r>
        <w:rPr>
          <w:rFonts w:ascii="Arial" w:eastAsia="Times New Roman" w:hAnsi="Arial" w:cs="Arial"/>
          <w:sz w:val="20"/>
          <w:szCs w:val="20"/>
        </w:rPr>
        <w:t>;</w:t>
      </w:r>
    </w:p>
    <w:p w14:paraId="04D0A75E" w14:textId="6D2739F8" w:rsidR="00F51095" w:rsidRPr="00F51095" w:rsidRDefault="00F51095" w:rsidP="0058364A">
      <w:pPr>
        <w:numPr>
          <w:ilvl w:val="0"/>
          <w:numId w:val="7"/>
        </w:numPr>
        <w:suppressAutoHyphens w:val="0"/>
        <w:autoSpaceDE/>
        <w:autoSpaceDN/>
        <w:adjustRightInd/>
        <w:spacing w:before="100" w:beforeAutospacing="1" w:after="100" w:afterAutospacing="1" w:line="240" w:lineRule="auto"/>
        <w:textAlignment w:val="auto"/>
        <w:rPr>
          <w:rFonts w:ascii="Arial" w:eastAsia="Times New Roman" w:hAnsi="Arial" w:cs="Arial"/>
          <w:sz w:val="20"/>
          <w:szCs w:val="20"/>
          <w:lang w:val="en-AU"/>
        </w:rPr>
      </w:pPr>
      <w:r w:rsidRPr="00F51095">
        <w:rPr>
          <w:rFonts w:ascii="Arial" w:eastAsia="Times New Roman" w:hAnsi="Arial" w:cs="Arial"/>
          <w:sz w:val="20"/>
          <w:szCs w:val="20"/>
        </w:rPr>
        <w:t>Support your child by encouraging them to seek assistance from their teacher</w:t>
      </w:r>
      <w:r>
        <w:rPr>
          <w:rFonts w:ascii="Arial" w:eastAsia="Times New Roman" w:hAnsi="Arial" w:cs="Arial"/>
          <w:sz w:val="20"/>
          <w:szCs w:val="20"/>
        </w:rPr>
        <w:t>;</w:t>
      </w:r>
    </w:p>
    <w:p w14:paraId="53B16FFA" w14:textId="6DD43921" w:rsidR="00F51095" w:rsidRPr="00F51095" w:rsidRDefault="00F51095" w:rsidP="0058364A">
      <w:pPr>
        <w:numPr>
          <w:ilvl w:val="0"/>
          <w:numId w:val="7"/>
        </w:numPr>
        <w:suppressAutoHyphens w:val="0"/>
        <w:autoSpaceDE/>
        <w:autoSpaceDN/>
        <w:adjustRightInd/>
        <w:spacing w:before="100" w:beforeAutospacing="1" w:after="100" w:afterAutospacing="1" w:line="240" w:lineRule="auto"/>
        <w:textAlignment w:val="auto"/>
        <w:rPr>
          <w:rFonts w:ascii="Arial" w:eastAsia="Times New Roman" w:hAnsi="Arial" w:cs="Arial"/>
          <w:sz w:val="20"/>
          <w:szCs w:val="20"/>
          <w:lang w:val="en-AU"/>
        </w:rPr>
      </w:pPr>
      <w:r w:rsidRPr="00F51095">
        <w:rPr>
          <w:rFonts w:ascii="Arial" w:eastAsia="Times New Roman" w:hAnsi="Arial" w:cs="Arial"/>
          <w:sz w:val="20"/>
          <w:szCs w:val="20"/>
        </w:rPr>
        <w:t>Support your child’s development of self-reflection and agency in their learning over the journey</w:t>
      </w:r>
      <w:r>
        <w:rPr>
          <w:rFonts w:ascii="Arial" w:eastAsia="Times New Roman" w:hAnsi="Arial" w:cs="Arial"/>
          <w:sz w:val="20"/>
          <w:szCs w:val="20"/>
        </w:rPr>
        <w:t>;</w:t>
      </w:r>
    </w:p>
    <w:p w14:paraId="5921B7D0" w14:textId="01E9B77D" w:rsidR="00F51095" w:rsidRPr="00F51095" w:rsidRDefault="00F51095" w:rsidP="0058364A">
      <w:pPr>
        <w:numPr>
          <w:ilvl w:val="0"/>
          <w:numId w:val="7"/>
        </w:numPr>
        <w:suppressAutoHyphens w:val="0"/>
        <w:autoSpaceDE/>
        <w:autoSpaceDN/>
        <w:adjustRightInd/>
        <w:spacing w:before="100" w:beforeAutospacing="1" w:after="100" w:afterAutospacing="1" w:line="240" w:lineRule="auto"/>
        <w:textAlignment w:val="auto"/>
        <w:rPr>
          <w:rFonts w:ascii="Arial" w:eastAsia="Times New Roman" w:hAnsi="Arial" w:cs="Arial"/>
          <w:sz w:val="20"/>
          <w:szCs w:val="20"/>
          <w:lang w:val="en-AU"/>
        </w:rPr>
      </w:pPr>
      <w:r w:rsidRPr="00F51095">
        <w:rPr>
          <w:rFonts w:ascii="Arial" w:eastAsia="Times New Roman" w:hAnsi="Arial" w:cs="Arial"/>
          <w:sz w:val="20"/>
          <w:szCs w:val="20"/>
        </w:rPr>
        <w:t>Contact the classroom teacher if you have concerns</w:t>
      </w:r>
      <w:r>
        <w:rPr>
          <w:rFonts w:ascii="Arial" w:eastAsia="Times New Roman" w:hAnsi="Arial" w:cs="Arial"/>
          <w:sz w:val="20"/>
          <w:szCs w:val="20"/>
        </w:rPr>
        <w:t>;</w:t>
      </w:r>
    </w:p>
    <w:p w14:paraId="7D959946" w14:textId="61E56C6B" w:rsidR="00F51095" w:rsidRPr="00F51095" w:rsidRDefault="00F51095" w:rsidP="0058364A">
      <w:pPr>
        <w:numPr>
          <w:ilvl w:val="0"/>
          <w:numId w:val="7"/>
        </w:numPr>
        <w:suppressAutoHyphens w:val="0"/>
        <w:autoSpaceDE/>
        <w:autoSpaceDN/>
        <w:adjustRightInd/>
        <w:spacing w:before="100" w:beforeAutospacing="1" w:after="100" w:afterAutospacing="1" w:line="240" w:lineRule="auto"/>
        <w:textAlignment w:val="auto"/>
        <w:rPr>
          <w:rFonts w:ascii="Arial" w:eastAsia="Times New Roman" w:hAnsi="Arial" w:cs="Arial"/>
          <w:sz w:val="20"/>
          <w:szCs w:val="20"/>
          <w:lang w:val="en-AU"/>
        </w:rPr>
      </w:pPr>
      <w:r w:rsidRPr="00F51095">
        <w:rPr>
          <w:rFonts w:ascii="Arial" w:eastAsia="Times New Roman" w:hAnsi="Arial" w:cs="Arial"/>
          <w:sz w:val="20"/>
          <w:szCs w:val="20"/>
        </w:rPr>
        <w:t xml:space="preserve">Talk with the </w:t>
      </w:r>
      <w:r w:rsidR="00345801">
        <w:rPr>
          <w:rFonts w:ascii="Arial" w:eastAsia="Times New Roman" w:hAnsi="Arial" w:cs="Arial"/>
          <w:sz w:val="20"/>
          <w:szCs w:val="20"/>
        </w:rPr>
        <w:t>Head</w:t>
      </w:r>
      <w:bookmarkStart w:id="0" w:name="_GoBack"/>
      <w:bookmarkEnd w:id="0"/>
      <w:r w:rsidRPr="00F51095">
        <w:rPr>
          <w:rFonts w:ascii="Arial" w:eastAsia="Times New Roman" w:hAnsi="Arial" w:cs="Arial"/>
          <w:sz w:val="20"/>
          <w:szCs w:val="20"/>
        </w:rPr>
        <w:t xml:space="preserve"> of the Learning Area if the concern is ongoing</w:t>
      </w:r>
      <w:r>
        <w:rPr>
          <w:rFonts w:ascii="Arial" w:eastAsia="Times New Roman" w:hAnsi="Arial" w:cs="Arial"/>
          <w:sz w:val="20"/>
          <w:szCs w:val="20"/>
        </w:rPr>
        <w:t>; then</w:t>
      </w:r>
    </w:p>
    <w:p w14:paraId="524D0559" w14:textId="7951538C" w:rsidR="00F51095" w:rsidRPr="00F51095" w:rsidRDefault="00F51095" w:rsidP="0058364A">
      <w:pPr>
        <w:numPr>
          <w:ilvl w:val="0"/>
          <w:numId w:val="7"/>
        </w:numPr>
        <w:suppressAutoHyphens w:val="0"/>
        <w:autoSpaceDE/>
        <w:autoSpaceDN/>
        <w:adjustRightInd/>
        <w:spacing w:before="100" w:beforeAutospacing="1" w:after="100" w:afterAutospacing="1" w:line="240" w:lineRule="auto"/>
        <w:textAlignment w:val="auto"/>
        <w:rPr>
          <w:rFonts w:ascii="Arial" w:eastAsia="Times New Roman" w:hAnsi="Arial" w:cs="Arial"/>
          <w:sz w:val="20"/>
          <w:szCs w:val="20"/>
          <w:lang w:val="en-AU"/>
        </w:rPr>
      </w:pPr>
      <w:r>
        <w:rPr>
          <w:rFonts w:ascii="Arial" w:eastAsia="Times New Roman" w:hAnsi="Arial" w:cs="Arial"/>
          <w:sz w:val="20"/>
          <w:szCs w:val="20"/>
        </w:rPr>
        <w:t xml:space="preserve">Speak with an Associate Principal </w:t>
      </w:r>
    </w:p>
    <w:p w14:paraId="21151228" w14:textId="445D4FCD" w:rsidR="00F51095" w:rsidRPr="00F51095" w:rsidRDefault="00F51095" w:rsidP="00BF08FE">
      <w:pPr>
        <w:suppressAutoHyphens w:val="0"/>
        <w:autoSpaceDE/>
        <w:autoSpaceDN/>
        <w:adjustRightInd/>
        <w:spacing w:before="100" w:beforeAutospacing="1" w:after="100" w:afterAutospacing="1" w:line="240" w:lineRule="auto"/>
        <w:textAlignment w:val="auto"/>
        <w:rPr>
          <w:rFonts w:ascii="Arial" w:eastAsia="Times New Roman" w:hAnsi="Arial" w:cs="Arial"/>
          <w:sz w:val="20"/>
          <w:szCs w:val="20"/>
        </w:rPr>
      </w:pPr>
    </w:p>
    <w:p w14:paraId="35E02BB5" w14:textId="77777777" w:rsidR="00F51095" w:rsidRPr="00BF08FE" w:rsidRDefault="00F51095" w:rsidP="00BF08FE">
      <w:pPr>
        <w:suppressAutoHyphens w:val="0"/>
        <w:autoSpaceDE/>
        <w:autoSpaceDN/>
        <w:adjustRightInd/>
        <w:spacing w:before="100" w:beforeAutospacing="1" w:after="100" w:afterAutospacing="1" w:line="240" w:lineRule="auto"/>
        <w:textAlignment w:val="auto"/>
        <w:rPr>
          <w:rFonts w:ascii="Arial" w:eastAsia="Times New Roman" w:hAnsi="Arial" w:cs="Arial"/>
          <w:sz w:val="20"/>
          <w:szCs w:val="20"/>
        </w:rPr>
      </w:pPr>
    </w:p>
    <w:p w14:paraId="32BFF9CA" w14:textId="77777777" w:rsidR="00BF08FE" w:rsidRPr="00BF08FE" w:rsidRDefault="00BF08FE" w:rsidP="00BF08FE">
      <w:pPr>
        <w:spacing w:after="160" w:line="256" w:lineRule="auto"/>
        <w:jc w:val="both"/>
        <w:rPr>
          <w:rFonts w:ascii="Arial" w:hAnsi="Arial" w:cs="Arial"/>
          <w:b/>
          <w:sz w:val="20"/>
          <w:szCs w:val="20"/>
        </w:rPr>
      </w:pPr>
    </w:p>
    <w:p w14:paraId="37D16EA4" w14:textId="77777777" w:rsidR="00BF08FE" w:rsidRPr="00BF08FE" w:rsidRDefault="00BF08FE" w:rsidP="00BF08FE">
      <w:pPr>
        <w:spacing w:after="160" w:line="256" w:lineRule="auto"/>
        <w:jc w:val="both"/>
        <w:rPr>
          <w:rFonts w:ascii="Arial" w:hAnsi="Arial" w:cs="Arial"/>
          <w:b/>
          <w:sz w:val="20"/>
          <w:szCs w:val="20"/>
        </w:rPr>
      </w:pPr>
    </w:p>
    <w:p w14:paraId="76957ECD" w14:textId="5AC4FAA3" w:rsidR="00A25A99" w:rsidRPr="0036461B" w:rsidRDefault="00A25A99" w:rsidP="0036461B">
      <w:pPr>
        <w:spacing w:after="0"/>
        <w:rPr>
          <w:rFonts w:ascii="Arial" w:eastAsia="Arial" w:hAnsi="Arial" w:cs="Arial"/>
          <w:color w:val="000000"/>
          <w:sz w:val="20"/>
          <w:szCs w:val="20"/>
        </w:rPr>
      </w:pPr>
    </w:p>
    <w:sectPr w:rsidR="00A25A99" w:rsidRPr="0036461B" w:rsidSect="00B163F3">
      <w:headerReference w:type="default" r:id="rId7"/>
      <w:footerReference w:type="default" r:id="rId8"/>
      <w:pgSz w:w="11906" w:h="16838"/>
      <w:pgMar w:top="709" w:right="991" w:bottom="284" w:left="993" w:header="708" w:footer="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E93920" w14:textId="77777777" w:rsidR="00C212BA" w:rsidRDefault="00C212BA" w:rsidP="000720E5">
      <w:pPr>
        <w:spacing w:after="0" w:line="240" w:lineRule="auto"/>
      </w:pPr>
      <w:r>
        <w:separator/>
      </w:r>
    </w:p>
  </w:endnote>
  <w:endnote w:type="continuationSeparator" w:id="0">
    <w:p w14:paraId="73C9177E" w14:textId="77777777" w:rsidR="00C212BA" w:rsidRDefault="00C212BA" w:rsidP="00072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altName w:val="Times New Roman"/>
    <w:charset w:val="00"/>
    <w:family w:val="auto"/>
    <w:pitch w:val="variable"/>
    <w:sig w:usb0="00000001" w:usb1="5000205B" w:usb2="00000020" w:usb3="00000000" w:csb0="0000019F" w:csb1="00000000"/>
  </w:font>
  <w:font w:name="Raleway">
    <w:panose1 w:val="020B0803030101060003"/>
    <w:charset w:val="00"/>
    <w:family w:val="swiss"/>
    <w:pitch w:val="variable"/>
    <w:sig w:usb0="A00002FF" w:usb1="5000205B" w:usb2="00000000" w:usb3="00000000" w:csb0="00000097" w:csb1="00000000"/>
  </w:font>
  <w:font w:name="Montserrat Light">
    <w:charset w:val="00"/>
    <w:family w:val="auto"/>
    <w:pitch w:val="variable"/>
    <w:sig w:usb0="2000020F" w:usb1="00000003" w:usb2="00000000" w:usb3="00000000" w:csb0="00000197" w:csb1="00000000"/>
  </w:font>
  <w:font w:name="Times New Roman (Body CS)">
    <w:altName w:val="Times New Roman"/>
    <w:charset w:val="00"/>
    <w:family w:val="roman"/>
    <w:pitch w:val="default"/>
  </w:font>
  <w:font w:name="Montserra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B0AC7" w14:textId="023D960C" w:rsidR="00C212BA" w:rsidRDefault="00C212BA">
    <w:pPr>
      <w:pStyle w:val="Footer"/>
      <w:pBdr>
        <w:top w:val="single" w:sz="4" w:space="1" w:color="D9D9D9" w:themeColor="background1" w:themeShade="D9"/>
      </w:pBdr>
      <w:jc w:val="right"/>
    </w:pPr>
    <w:r w:rsidRPr="005E40C1">
      <w:rPr>
        <w:sz w:val="16"/>
        <w:szCs w:val="16"/>
      </w:rPr>
      <w:t>Response to parent questions Blended Learning</w:t>
    </w:r>
    <w:r>
      <w:t xml:space="preserve"> </w:t>
    </w:r>
    <w:sdt>
      <w:sdtPr>
        <w:id w:val="-1375157611"/>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sidR="00345801">
          <w:rPr>
            <w:noProof/>
          </w:rPr>
          <w:t>5</w:t>
        </w:r>
        <w:r>
          <w:rPr>
            <w:noProof/>
          </w:rPr>
          <w:fldChar w:fldCharType="end"/>
        </w:r>
        <w:r>
          <w:t xml:space="preserve"> | </w:t>
        </w:r>
        <w:r>
          <w:rPr>
            <w:color w:val="7F7F7F" w:themeColor="background1" w:themeShade="7F"/>
            <w:spacing w:val="60"/>
          </w:rPr>
          <w:t>Page</w:t>
        </w:r>
      </w:sdtContent>
    </w:sdt>
  </w:p>
  <w:p w14:paraId="66B113A0" w14:textId="77777777" w:rsidR="00C212BA" w:rsidRDefault="00C212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DCEBF3" w14:textId="77777777" w:rsidR="00C212BA" w:rsidRDefault="00C212BA" w:rsidP="000720E5">
      <w:pPr>
        <w:spacing w:after="0" w:line="240" w:lineRule="auto"/>
      </w:pPr>
      <w:r>
        <w:separator/>
      </w:r>
    </w:p>
  </w:footnote>
  <w:footnote w:type="continuationSeparator" w:id="0">
    <w:p w14:paraId="3F1F9D4C" w14:textId="77777777" w:rsidR="00C212BA" w:rsidRDefault="00C212BA" w:rsidP="000720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E55DC" w14:textId="77777777" w:rsidR="00C212BA" w:rsidRDefault="00C212BA">
    <w:pPr>
      <w:pStyle w:val="Header"/>
    </w:pPr>
    <w:r w:rsidRPr="000720E5">
      <w:rPr>
        <w:rFonts w:ascii="Roboto" w:eastAsia="Calibri" w:hAnsi="Roboto" w:cs="Roboto"/>
        <w:noProof/>
        <w:color w:val="3D3936"/>
        <w:spacing w:val="9"/>
        <w:lang w:eastAsia="en-AU"/>
      </w:rPr>
      <w:drawing>
        <wp:anchor distT="0" distB="0" distL="114300" distR="114300" simplePos="0" relativeHeight="251659264" behindDoc="1" locked="1" layoutInCell="1" allowOverlap="1" wp14:anchorId="265B0FDE" wp14:editId="72FE70DC">
          <wp:simplePos x="0" y="0"/>
          <wp:positionH relativeFrom="page">
            <wp:align>left</wp:align>
          </wp:positionH>
          <wp:positionV relativeFrom="margin">
            <wp:posOffset>-862965</wp:posOffset>
          </wp:positionV>
          <wp:extent cx="7534275" cy="10696575"/>
          <wp:effectExtent l="0" t="0" r="9525" b="952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ternal &amp; External Document Design2-.jpg"/>
                  <pic:cNvPicPr/>
                </pic:nvPicPr>
                <pic:blipFill>
                  <a:blip r:embed="rId1">
                    <a:extLst>
                      <a:ext uri="{28A0092B-C50C-407E-A947-70E740481C1C}">
                        <a14:useLocalDpi xmlns:a14="http://schemas.microsoft.com/office/drawing/2010/main" val="0"/>
                      </a:ext>
                    </a:extLst>
                  </a:blip>
                  <a:stretch>
                    <a:fillRect/>
                  </a:stretch>
                </pic:blipFill>
                <pic:spPr>
                  <a:xfrm>
                    <a:off x="0" y="0"/>
                    <a:ext cx="7534275" cy="106965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24448"/>
    <w:multiLevelType w:val="multilevel"/>
    <w:tmpl w:val="613A42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890E90"/>
    <w:multiLevelType w:val="hybridMultilevel"/>
    <w:tmpl w:val="DA709A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0DD7445"/>
    <w:multiLevelType w:val="hybridMultilevel"/>
    <w:tmpl w:val="A0661324"/>
    <w:lvl w:ilvl="0" w:tplc="D30E7612">
      <w:start w:val="1"/>
      <w:numFmt w:val="bullet"/>
      <w:lvlText w:val="•"/>
      <w:lvlJc w:val="left"/>
      <w:pPr>
        <w:tabs>
          <w:tab w:val="num" w:pos="720"/>
        </w:tabs>
        <w:ind w:left="720" w:hanging="360"/>
      </w:pPr>
      <w:rPr>
        <w:rFonts w:ascii="Arial" w:hAnsi="Arial" w:hint="default"/>
      </w:rPr>
    </w:lvl>
    <w:lvl w:ilvl="1" w:tplc="086E9F16" w:tentative="1">
      <w:start w:val="1"/>
      <w:numFmt w:val="bullet"/>
      <w:lvlText w:val="•"/>
      <w:lvlJc w:val="left"/>
      <w:pPr>
        <w:tabs>
          <w:tab w:val="num" w:pos="1440"/>
        </w:tabs>
        <w:ind w:left="1440" w:hanging="360"/>
      </w:pPr>
      <w:rPr>
        <w:rFonts w:ascii="Arial" w:hAnsi="Arial" w:hint="default"/>
      </w:rPr>
    </w:lvl>
    <w:lvl w:ilvl="2" w:tplc="A66288CC" w:tentative="1">
      <w:start w:val="1"/>
      <w:numFmt w:val="bullet"/>
      <w:lvlText w:val="•"/>
      <w:lvlJc w:val="left"/>
      <w:pPr>
        <w:tabs>
          <w:tab w:val="num" w:pos="2160"/>
        </w:tabs>
        <w:ind w:left="2160" w:hanging="360"/>
      </w:pPr>
      <w:rPr>
        <w:rFonts w:ascii="Arial" w:hAnsi="Arial" w:hint="default"/>
      </w:rPr>
    </w:lvl>
    <w:lvl w:ilvl="3" w:tplc="7D3A7D62" w:tentative="1">
      <w:start w:val="1"/>
      <w:numFmt w:val="bullet"/>
      <w:lvlText w:val="•"/>
      <w:lvlJc w:val="left"/>
      <w:pPr>
        <w:tabs>
          <w:tab w:val="num" w:pos="2880"/>
        </w:tabs>
        <w:ind w:left="2880" w:hanging="360"/>
      </w:pPr>
      <w:rPr>
        <w:rFonts w:ascii="Arial" w:hAnsi="Arial" w:hint="default"/>
      </w:rPr>
    </w:lvl>
    <w:lvl w:ilvl="4" w:tplc="7D6ADFBE" w:tentative="1">
      <w:start w:val="1"/>
      <w:numFmt w:val="bullet"/>
      <w:lvlText w:val="•"/>
      <w:lvlJc w:val="left"/>
      <w:pPr>
        <w:tabs>
          <w:tab w:val="num" w:pos="3600"/>
        </w:tabs>
        <w:ind w:left="3600" w:hanging="360"/>
      </w:pPr>
      <w:rPr>
        <w:rFonts w:ascii="Arial" w:hAnsi="Arial" w:hint="default"/>
      </w:rPr>
    </w:lvl>
    <w:lvl w:ilvl="5" w:tplc="1D162CC8" w:tentative="1">
      <w:start w:val="1"/>
      <w:numFmt w:val="bullet"/>
      <w:lvlText w:val="•"/>
      <w:lvlJc w:val="left"/>
      <w:pPr>
        <w:tabs>
          <w:tab w:val="num" w:pos="4320"/>
        </w:tabs>
        <w:ind w:left="4320" w:hanging="360"/>
      </w:pPr>
      <w:rPr>
        <w:rFonts w:ascii="Arial" w:hAnsi="Arial" w:hint="default"/>
      </w:rPr>
    </w:lvl>
    <w:lvl w:ilvl="6" w:tplc="5AF25536" w:tentative="1">
      <w:start w:val="1"/>
      <w:numFmt w:val="bullet"/>
      <w:lvlText w:val="•"/>
      <w:lvlJc w:val="left"/>
      <w:pPr>
        <w:tabs>
          <w:tab w:val="num" w:pos="5040"/>
        </w:tabs>
        <w:ind w:left="5040" w:hanging="360"/>
      </w:pPr>
      <w:rPr>
        <w:rFonts w:ascii="Arial" w:hAnsi="Arial" w:hint="default"/>
      </w:rPr>
    </w:lvl>
    <w:lvl w:ilvl="7" w:tplc="719CFEA8" w:tentative="1">
      <w:start w:val="1"/>
      <w:numFmt w:val="bullet"/>
      <w:lvlText w:val="•"/>
      <w:lvlJc w:val="left"/>
      <w:pPr>
        <w:tabs>
          <w:tab w:val="num" w:pos="5760"/>
        </w:tabs>
        <w:ind w:left="5760" w:hanging="360"/>
      </w:pPr>
      <w:rPr>
        <w:rFonts w:ascii="Arial" w:hAnsi="Arial" w:hint="default"/>
      </w:rPr>
    </w:lvl>
    <w:lvl w:ilvl="8" w:tplc="1A046D4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B855370"/>
    <w:multiLevelType w:val="hybridMultilevel"/>
    <w:tmpl w:val="79E231D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2D0427FF"/>
    <w:multiLevelType w:val="hybridMultilevel"/>
    <w:tmpl w:val="1FF204B8"/>
    <w:lvl w:ilvl="0" w:tplc="E81E688C">
      <w:start w:val="12"/>
      <w:numFmt w:val="decimal"/>
      <w:lvlText w:val="%1."/>
      <w:lvlJc w:val="left"/>
      <w:pPr>
        <w:ind w:left="720" w:hanging="360"/>
      </w:pPr>
      <w:rPr>
        <w:rFonts w:hint="default"/>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6035A07"/>
    <w:multiLevelType w:val="hybridMultilevel"/>
    <w:tmpl w:val="AD6A6F66"/>
    <w:lvl w:ilvl="0" w:tplc="16AE6E8E">
      <w:start w:val="12"/>
      <w:numFmt w:val="decimal"/>
      <w:lvlText w:val="%1."/>
      <w:lvlJc w:val="left"/>
      <w:pPr>
        <w:ind w:left="720" w:hanging="360"/>
      </w:pPr>
      <w:rPr>
        <w:rFonts w:hint="default"/>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0E35547"/>
    <w:multiLevelType w:val="hybridMultilevel"/>
    <w:tmpl w:val="80280D04"/>
    <w:lvl w:ilvl="0" w:tplc="0C09000F">
      <w:start w:val="1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6"/>
  </w:num>
  <w:num w:numId="2">
    <w:abstractNumId w:val="5"/>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0E5"/>
    <w:rsid w:val="00007D81"/>
    <w:rsid w:val="000720E5"/>
    <w:rsid w:val="000B7D7E"/>
    <w:rsid w:val="00141522"/>
    <w:rsid w:val="00157FA8"/>
    <w:rsid w:val="00276DFD"/>
    <w:rsid w:val="00293A29"/>
    <w:rsid w:val="00345801"/>
    <w:rsid w:val="0036461B"/>
    <w:rsid w:val="003F5A3A"/>
    <w:rsid w:val="00452FB1"/>
    <w:rsid w:val="0058364A"/>
    <w:rsid w:val="005E40C1"/>
    <w:rsid w:val="00630266"/>
    <w:rsid w:val="006D4CBA"/>
    <w:rsid w:val="00754E11"/>
    <w:rsid w:val="007B5BFB"/>
    <w:rsid w:val="00837C40"/>
    <w:rsid w:val="008C7B3B"/>
    <w:rsid w:val="009C121F"/>
    <w:rsid w:val="00A25A99"/>
    <w:rsid w:val="00A27C5D"/>
    <w:rsid w:val="00AA215A"/>
    <w:rsid w:val="00AE3999"/>
    <w:rsid w:val="00B163F3"/>
    <w:rsid w:val="00B56DB6"/>
    <w:rsid w:val="00B77B72"/>
    <w:rsid w:val="00BB5850"/>
    <w:rsid w:val="00BF08FE"/>
    <w:rsid w:val="00BF1A08"/>
    <w:rsid w:val="00C00A27"/>
    <w:rsid w:val="00C212BA"/>
    <w:rsid w:val="00C566EE"/>
    <w:rsid w:val="00C62402"/>
    <w:rsid w:val="00C74BAA"/>
    <w:rsid w:val="00CA5BD8"/>
    <w:rsid w:val="00CD4C8C"/>
    <w:rsid w:val="00D11A54"/>
    <w:rsid w:val="00D133A3"/>
    <w:rsid w:val="00D37A22"/>
    <w:rsid w:val="00DA3F04"/>
    <w:rsid w:val="00DB6217"/>
    <w:rsid w:val="00DE2BAA"/>
    <w:rsid w:val="00E2744E"/>
    <w:rsid w:val="00F51095"/>
    <w:rsid w:val="00FE66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85CC2D2"/>
  <w15:chartTrackingRefBased/>
  <w15:docId w15:val="{2A2B404C-2AE2-4F7A-9DDF-040A4D753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7B3B"/>
    <w:pPr>
      <w:suppressAutoHyphens/>
      <w:autoSpaceDE w:val="0"/>
      <w:autoSpaceDN w:val="0"/>
      <w:adjustRightInd w:val="0"/>
      <w:spacing w:after="120" w:line="288" w:lineRule="auto"/>
      <w:textAlignment w:val="center"/>
    </w:pPr>
    <w:rPr>
      <w:rFonts w:ascii="Roboto" w:hAnsi="Roboto" w:cs="Roboto"/>
      <w:color w:val="3D3936"/>
      <w:spacing w:val="9"/>
      <w:lang w:val="en-US"/>
    </w:rPr>
  </w:style>
  <w:style w:type="paragraph" w:styleId="Heading1">
    <w:name w:val="heading 1"/>
    <w:basedOn w:val="Normal"/>
    <w:next w:val="Normal"/>
    <w:link w:val="Heading1Char"/>
    <w:uiPriority w:val="9"/>
    <w:qFormat/>
    <w:rsid w:val="008C7B3B"/>
    <w:pPr>
      <w:outlineLvl w:val="0"/>
    </w:pPr>
    <w:rPr>
      <w:rFonts w:ascii="Raleway" w:hAnsi="Raleway"/>
      <w:sz w:val="70"/>
      <w:szCs w:val="7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20E5"/>
    <w:pPr>
      <w:tabs>
        <w:tab w:val="center" w:pos="4513"/>
        <w:tab w:val="right" w:pos="9026"/>
      </w:tabs>
      <w:suppressAutoHyphens w:val="0"/>
      <w:autoSpaceDE/>
      <w:autoSpaceDN/>
      <w:adjustRightInd/>
      <w:spacing w:after="0" w:line="240" w:lineRule="auto"/>
      <w:textAlignment w:val="auto"/>
    </w:pPr>
    <w:rPr>
      <w:rFonts w:asciiTheme="minorHAnsi" w:hAnsiTheme="minorHAnsi" w:cstheme="minorBidi"/>
      <w:color w:val="auto"/>
      <w:spacing w:val="0"/>
      <w:lang w:val="en-AU"/>
    </w:rPr>
  </w:style>
  <w:style w:type="character" w:customStyle="1" w:styleId="HeaderChar">
    <w:name w:val="Header Char"/>
    <w:basedOn w:val="DefaultParagraphFont"/>
    <w:link w:val="Header"/>
    <w:uiPriority w:val="99"/>
    <w:rsid w:val="000720E5"/>
  </w:style>
  <w:style w:type="paragraph" w:styleId="Footer">
    <w:name w:val="footer"/>
    <w:basedOn w:val="Normal"/>
    <w:link w:val="FooterChar"/>
    <w:uiPriority w:val="99"/>
    <w:unhideWhenUsed/>
    <w:rsid w:val="000720E5"/>
    <w:pPr>
      <w:tabs>
        <w:tab w:val="center" w:pos="4513"/>
        <w:tab w:val="right" w:pos="9026"/>
      </w:tabs>
      <w:suppressAutoHyphens w:val="0"/>
      <w:autoSpaceDE/>
      <w:autoSpaceDN/>
      <w:adjustRightInd/>
      <w:spacing w:after="0" w:line="240" w:lineRule="auto"/>
      <w:textAlignment w:val="auto"/>
    </w:pPr>
    <w:rPr>
      <w:rFonts w:asciiTheme="minorHAnsi" w:hAnsiTheme="minorHAnsi" w:cstheme="minorBidi"/>
      <w:color w:val="auto"/>
      <w:spacing w:val="0"/>
      <w:lang w:val="en-AU"/>
    </w:rPr>
  </w:style>
  <w:style w:type="character" w:customStyle="1" w:styleId="FooterChar">
    <w:name w:val="Footer Char"/>
    <w:basedOn w:val="DefaultParagraphFont"/>
    <w:link w:val="Footer"/>
    <w:uiPriority w:val="99"/>
    <w:rsid w:val="000720E5"/>
  </w:style>
  <w:style w:type="character" w:customStyle="1" w:styleId="Heading1Char">
    <w:name w:val="Heading 1 Char"/>
    <w:basedOn w:val="DefaultParagraphFont"/>
    <w:link w:val="Heading1"/>
    <w:uiPriority w:val="9"/>
    <w:rsid w:val="008C7B3B"/>
    <w:rPr>
      <w:rFonts w:ascii="Raleway" w:hAnsi="Raleway" w:cs="Roboto"/>
      <w:color w:val="3D3936"/>
      <w:spacing w:val="9"/>
      <w:sz w:val="70"/>
      <w:szCs w:val="70"/>
      <w:lang w:val="en-US"/>
    </w:rPr>
  </w:style>
  <w:style w:type="table" w:styleId="TableGrid">
    <w:name w:val="Table Grid"/>
    <w:aliases w:val="Yield - Standard Table"/>
    <w:basedOn w:val="TableNormal"/>
    <w:uiPriority w:val="39"/>
    <w:rsid w:val="008C7B3B"/>
    <w:pPr>
      <w:spacing w:after="0" w:line="240" w:lineRule="auto"/>
      <w:ind w:left="360"/>
    </w:pPr>
    <w:rPr>
      <w:rFonts w:ascii="Montserrat Light" w:hAnsi="Montserrat Light" w:cs="Times New Roman (Body CS)"/>
      <w:color w:val="44546A" w:themeColor="text2"/>
      <w:sz w:val="18"/>
      <w:lang w:val="en-US" w:eastAsia="ja-JP"/>
    </w:rPr>
    <w:tblPr>
      <w:tblBorders>
        <w:insideH w:val="single" w:sz="6" w:space="0" w:color="000000" w:themeColor="text1"/>
      </w:tblBorders>
      <w:tblCellMar>
        <w:top w:w="68" w:type="dxa"/>
        <w:left w:w="0" w:type="dxa"/>
        <w:bottom w:w="57" w:type="dxa"/>
      </w:tblCellMar>
    </w:tblPr>
    <w:tblStylePr w:type="firstRow">
      <w:rPr>
        <w:rFonts w:ascii="Montserrat" w:hAnsi="Montserrat"/>
        <w:b/>
        <w:i w:val="0"/>
        <w:color w:val="000000" w:themeColor="text1"/>
        <w:sz w:val="20"/>
      </w:rPr>
      <w:tblPr/>
      <w:tcPr>
        <w:tcBorders>
          <w:bottom w:val="single" w:sz="18" w:space="0" w:color="9FBD42"/>
        </w:tcBorders>
      </w:tcPr>
    </w:tblStylePr>
  </w:style>
  <w:style w:type="paragraph" w:styleId="BalloonText">
    <w:name w:val="Balloon Text"/>
    <w:basedOn w:val="Normal"/>
    <w:link w:val="BalloonTextChar"/>
    <w:uiPriority w:val="99"/>
    <w:semiHidden/>
    <w:unhideWhenUsed/>
    <w:rsid w:val="00AE39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3999"/>
    <w:rPr>
      <w:rFonts w:ascii="Segoe UI" w:hAnsi="Segoe UI" w:cs="Segoe UI"/>
      <w:color w:val="3D3936"/>
      <w:spacing w:val="9"/>
      <w:sz w:val="18"/>
      <w:szCs w:val="18"/>
      <w:lang w:val="en-US"/>
    </w:rPr>
  </w:style>
  <w:style w:type="paragraph" w:styleId="ListParagraph">
    <w:name w:val="List Paragraph"/>
    <w:basedOn w:val="Normal"/>
    <w:uiPriority w:val="34"/>
    <w:qFormat/>
    <w:rsid w:val="00A25A99"/>
    <w:pPr>
      <w:suppressAutoHyphens w:val="0"/>
      <w:autoSpaceDE/>
      <w:autoSpaceDN/>
      <w:adjustRightInd/>
      <w:spacing w:after="0" w:line="240" w:lineRule="auto"/>
      <w:ind w:left="720"/>
      <w:contextualSpacing/>
      <w:textAlignment w:val="auto"/>
    </w:pPr>
    <w:rPr>
      <w:rFonts w:ascii="Calibri" w:hAnsi="Calibri" w:cs="Calibri"/>
      <w:color w:val="auto"/>
      <w:spacing w:val="0"/>
      <w:lang w:val="en-AU"/>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Roboto" w:hAnsi="Roboto" w:cs="Roboto"/>
      <w:color w:val="3D3936"/>
      <w:spacing w:val="9"/>
      <w:sz w:val="20"/>
      <w:szCs w:val="20"/>
      <w:lang w:val="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CD4C8C"/>
    <w:pPr>
      <w:spacing w:after="0" w:line="240" w:lineRule="auto"/>
    </w:pPr>
    <w:rPr>
      <w:rFonts w:ascii="Roboto" w:hAnsi="Roboto" w:cs="Roboto"/>
      <w:color w:val="3D3936"/>
      <w:spacing w:val="9"/>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2355255">
      <w:bodyDiv w:val="1"/>
      <w:marLeft w:val="0"/>
      <w:marRight w:val="0"/>
      <w:marTop w:val="0"/>
      <w:marBottom w:val="0"/>
      <w:divBdr>
        <w:top w:val="none" w:sz="0" w:space="0" w:color="auto"/>
        <w:left w:val="none" w:sz="0" w:space="0" w:color="auto"/>
        <w:bottom w:val="none" w:sz="0" w:space="0" w:color="auto"/>
        <w:right w:val="none" w:sz="0" w:space="0" w:color="auto"/>
      </w:divBdr>
      <w:divsChild>
        <w:div w:id="271397835">
          <w:marLeft w:val="274"/>
          <w:marRight w:val="0"/>
          <w:marTop w:val="150"/>
          <w:marBottom w:val="0"/>
          <w:divBdr>
            <w:top w:val="none" w:sz="0" w:space="0" w:color="auto"/>
            <w:left w:val="none" w:sz="0" w:space="0" w:color="auto"/>
            <w:bottom w:val="none" w:sz="0" w:space="0" w:color="auto"/>
            <w:right w:val="none" w:sz="0" w:space="0" w:color="auto"/>
          </w:divBdr>
        </w:div>
        <w:div w:id="921716338">
          <w:marLeft w:val="274"/>
          <w:marRight w:val="0"/>
          <w:marTop w:val="150"/>
          <w:marBottom w:val="0"/>
          <w:divBdr>
            <w:top w:val="none" w:sz="0" w:space="0" w:color="auto"/>
            <w:left w:val="none" w:sz="0" w:space="0" w:color="auto"/>
            <w:bottom w:val="none" w:sz="0" w:space="0" w:color="auto"/>
            <w:right w:val="none" w:sz="0" w:space="0" w:color="auto"/>
          </w:divBdr>
        </w:div>
        <w:div w:id="162821233">
          <w:marLeft w:val="274"/>
          <w:marRight w:val="0"/>
          <w:marTop w:val="150"/>
          <w:marBottom w:val="0"/>
          <w:divBdr>
            <w:top w:val="none" w:sz="0" w:space="0" w:color="auto"/>
            <w:left w:val="none" w:sz="0" w:space="0" w:color="auto"/>
            <w:bottom w:val="none" w:sz="0" w:space="0" w:color="auto"/>
            <w:right w:val="none" w:sz="0" w:space="0" w:color="auto"/>
          </w:divBdr>
        </w:div>
        <w:div w:id="1765683198">
          <w:marLeft w:val="274"/>
          <w:marRight w:val="0"/>
          <w:marTop w:val="150"/>
          <w:marBottom w:val="0"/>
          <w:divBdr>
            <w:top w:val="none" w:sz="0" w:space="0" w:color="auto"/>
            <w:left w:val="none" w:sz="0" w:space="0" w:color="auto"/>
            <w:bottom w:val="none" w:sz="0" w:space="0" w:color="auto"/>
            <w:right w:val="none" w:sz="0" w:space="0" w:color="auto"/>
          </w:divBdr>
        </w:div>
        <w:div w:id="1427575078">
          <w:marLeft w:val="274"/>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5</Pages>
  <Words>1841</Words>
  <Characters>10495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12312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CHAPMAN Michelle [Bob Hawke College]</dc:creator>
  <cp:keywords/>
  <dc:description/>
  <cp:lastModifiedBy>COOPER Nicole [Bob Hawke College]</cp:lastModifiedBy>
  <cp:revision>4</cp:revision>
  <cp:lastPrinted>2021-06-30T04:10:00Z</cp:lastPrinted>
  <dcterms:created xsi:type="dcterms:W3CDTF">2021-07-01T00:42:00Z</dcterms:created>
  <dcterms:modified xsi:type="dcterms:W3CDTF">2021-07-05T05:01:00Z</dcterms:modified>
</cp:coreProperties>
</file>