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5051" w14:textId="6F9C840F" w:rsidR="005007C0" w:rsidRDefault="00892D7B" w:rsidP="005007C0">
      <w:pPr>
        <w:pStyle w:val="Title"/>
        <w:rPr>
          <w:rStyle w:val="DocumentSubtitle"/>
        </w:rPr>
      </w:pPr>
      <w:bookmarkStart w:id="0" w:name="_Hlk103166844"/>
      <w:bookmarkStart w:id="1" w:name="_Toc84334888"/>
      <w:r w:rsidRPr="00892D7B">
        <w:t>MULTI-FACTOR AUTHENTICATION (MFA) HELP CARD</w:t>
      </w:r>
    </w:p>
    <w:bookmarkEnd w:id="0"/>
    <w:bookmarkEnd w:id="1"/>
    <w:p w14:paraId="25B3ED46" w14:textId="5D97C9FF" w:rsidR="005007C0" w:rsidRDefault="00892D7B" w:rsidP="005007C0">
      <w:pPr>
        <w:pStyle w:val="Heading1"/>
      </w:pPr>
      <w:r>
        <w:t>Understand MFA</w:t>
      </w:r>
    </w:p>
    <w:p w14:paraId="7680B0BC" w14:textId="01C115C5" w:rsidR="00892D7B" w:rsidRDefault="00892D7B" w:rsidP="00892D7B">
      <w:pPr>
        <w:rPr>
          <w:rStyle w:val="normaltextrun"/>
          <w:szCs w:val="22"/>
        </w:rPr>
      </w:pPr>
      <w:r w:rsidRPr="00D31050">
        <w:rPr>
          <w:rStyle w:val="normaltextrun"/>
          <w:szCs w:val="22"/>
        </w:rPr>
        <w:t xml:space="preserve">MFA </w:t>
      </w:r>
      <w:r>
        <w:rPr>
          <w:rStyle w:val="normaltextrun"/>
          <w:szCs w:val="22"/>
        </w:rPr>
        <w:t>provides an</w:t>
      </w:r>
      <w:r w:rsidRPr="00D31050">
        <w:rPr>
          <w:rStyle w:val="normaltextrun"/>
          <w:szCs w:val="22"/>
        </w:rPr>
        <w:t xml:space="preserve"> extra</w:t>
      </w:r>
      <w:r>
        <w:rPr>
          <w:rStyle w:val="normaltextrun"/>
          <w:szCs w:val="22"/>
        </w:rPr>
        <w:t xml:space="preserve"> layer of</w:t>
      </w:r>
      <w:r w:rsidRPr="00D31050">
        <w:rPr>
          <w:rStyle w:val="normaltextrun"/>
          <w:szCs w:val="22"/>
        </w:rPr>
        <w:t xml:space="preserve"> security when accessing Department of Education services from outside </w:t>
      </w:r>
      <w:r w:rsidR="009F2184">
        <w:rPr>
          <w:rStyle w:val="normaltextrun"/>
          <w:szCs w:val="22"/>
        </w:rPr>
        <w:t>of the Department network</w:t>
      </w:r>
      <w:r w:rsidRPr="00D31050">
        <w:rPr>
          <w:rStyle w:val="normaltextrun"/>
          <w:szCs w:val="22"/>
        </w:rPr>
        <w:t xml:space="preserve">. </w:t>
      </w:r>
      <w:r>
        <w:rPr>
          <w:rStyle w:val="normaltextrun"/>
          <w:szCs w:val="22"/>
        </w:rPr>
        <w:t>The Department has applied MFA as one of a range of initiatives to strengthen our cyber security as an organisation and to keep everyone safe.</w:t>
      </w:r>
    </w:p>
    <w:p w14:paraId="42091276" w14:textId="77777777" w:rsidR="00892D7B" w:rsidRDefault="00892D7B" w:rsidP="00892D7B">
      <w:pPr>
        <w:rPr>
          <w:rStyle w:val="normaltextrun"/>
          <w:b/>
          <w:bCs/>
          <w:szCs w:val="22"/>
        </w:rPr>
      </w:pPr>
    </w:p>
    <w:p w14:paraId="6FC4F5EA" w14:textId="77777777" w:rsidR="002E2D85" w:rsidRDefault="002E2D85" w:rsidP="002E2D8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Department’s recommended sign-in method is the Microsoft Authenticator application as it is a much better user experience than other methods. </w:t>
      </w:r>
    </w:p>
    <w:p w14:paraId="678AA822" w14:textId="77777777" w:rsidR="00892D7B" w:rsidRPr="00B011C8" w:rsidRDefault="00892D7B" w:rsidP="00892D7B">
      <w:pPr>
        <w:pStyle w:val="Heading2"/>
      </w:pPr>
      <w:r w:rsidRPr="00B011C8">
        <w:t>To Register for MFA via Microsoft Authenticator:</w:t>
      </w:r>
    </w:p>
    <w:p w14:paraId="100D48BF" w14:textId="77777777" w:rsidR="00892D7B" w:rsidRDefault="00892D7B" w:rsidP="00892D7B"/>
    <w:p w14:paraId="316D1D51" w14:textId="5D800D7B" w:rsidR="00892D7B" w:rsidRPr="00892D7B" w:rsidRDefault="00892D7B" w:rsidP="00892D7B">
      <w:pPr>
        <w:pStyle w:val="ListParagraph"/>
        <w:numPr>
          <w:ilvl w:val="0"/>
          <w:numId w:val="20"/>
        </w:numPr>
        <w:rPr>
          <w:rStyle w:val="Hyperlink"/>
          <w:rFonts w:eastAsia="Yu Mincho"/>
          <w:color w:val="auto"/>
          <w:szCs w:val="22"/>
        </w:rPr>
      </w:pPr>
      <w:r w:rsidRPr="00892D7B">
        <w:rPr>
          <w:rStyle w:val="normaltextrun"/>
          <w:rFonts w:eastAsia="Yu Mincho"/>
          <w:szCs w:val="22"/>
        </w:rPr>
        <w:t xml:space="preserve">Visit Microsoft’s </w:t>
      </w:r>
      <w:r w:rsidRPr="00892D7B">
        <w:rPr>
          <w:rStyle w:val="normaltextrun"/>
          <w:rFonts w:eastAsia="Yu Mincho"/>
          <w:i/>
          <w:iCs/>
          <w:szCs w:val="22"/>
        </w:rPr>
        <w:t>My Account portal:</w:t>
      </w:r>
      <w:r w:rsidRPr="00892D7B">
        <w:rPr>
          <w:rStyle w:val="normaltextrun"/>
          <w:rFonts w:eastAsia="Yu Mincho"/>
          <w:szCs w:val="22"/>
        </w:rPr>
        <w:t xml:space="preserve">  </w:t>
      </w:r>
      <w:hyperlink r:id="rId10" w:history="1">
        <w:r w:rsidRPr="00892D7B">
          <w:rPr>
            <w:rStyle w:val="Hyperlink"/>
            <w:rFonts w:eastAsia="Yu Mincho"/>
            <w:szCs w:val="22"/>
            <w:shd w:val="clear" w:color="auto" w:fill="E1E3E6"/>
          </w:rPr>
          <w:t>HTTPS://aka.ms/mfasetup</w:t>
        </w:r>
      </w:hyperlink>
    </w:p>
    <w:p w14:paraId="417189E1" w14:textId="77777777" w:rsidR="00892D7B" w:rsidRDefault="00892D7B" w:rsidP="00892D7B">
      <w:pPr>
        <w:pStyle w:val="ListParagraph"/>
        <w:ind w:left="720" w:firstLine="0"/>
        <w:rPr>
          <w:rStyle w:val="Hyperlink"/>
          <w:rFonts w:eastAsia="Yu Mincho"/>
          <w:szCs w:val="22"/>
          <w:shd w:val="clear" w:color="auto" w:fill="E1E3E6"/>
        </w:rPr>
      </w:pPr>
    </w:p>
    <w:p w14:paraId="420A7A80" w14:textId="0CE782F4" w:rsidR="00892D7B" w:rsidRPr="00892D7B" w:rsidRDefault="00892D7B" w:rsidP="00892D7B">
      <w:pPr>
        <w:pStyle w:val="ListParagraph"/>
        <w:numPr>
          <w:ilvl w:val="0"/>
          <w:numId w:val="20"/>
        </w:numPr>
        <w:rPr>
          <w:rStyle w:val="normaltextrun"/>
          <w:rFonts w:eastAsia="Yu Mincho"/>
          <w:color w:val="000000"/>
          <w:sz w:val="20"/>
          <w:shd w:val="clear" w:color="auto" w:fill="E1E3E6"/>
        </w:rPr>
      </w:pPr>
      <w:r w:rsidRPr="00892D7B">
        <w:rPr>
          <w:rStyle w:val="normaltextrun"/>
          <w:rFonts w:eastAsia="Yu Mincho"/>
          <w:color w:val="000000"/>
          <w:szCs w:val="22"/>
        </w:rPr>
        <w:t>Sign-in with your Department of Education email address.</w:t>
      </w:r>
    </w:p>
    <w:p w14:paraId="5B3529A5" w14:textId="77777777" w:rsidR="00892D7B" w:rsidRDefault="00892D7B" w:rsidP="00892D7B">
      <w:pPr>
        <w:jc w:val="center"/>
        <w:rPr>
          <w:rStyle w:val="normaltextrun"/>
          <w:szCs w:val="22"/>
        </w:rPr>
      </w:pPr>
      <w:bookmarkStart w:id="2" w:name="MobileApp"/>
      <w:r w:rsidRPr="008868A3">
        <w:rPr>
          <w:rStyle w:val="normaltextrun"/>
          <w:noProof/>
          <w:szCs w:val="22"/>
        </w:rPr>
        <w:drawing>
          <wp:inline distT="0" distB="0" distL="0" distR="0" wp14:anchorId="57AF1EF2" wp14:editId="4AF60F30">
            <wp:extent cx="3124371" cy="3224398"/>
            <wp:effectExtent l="38100" t="38100" r="95250" b="90805"/>
            <wp:docPr id="109101281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12812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9093" cy="3229271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C34ACB">
        <w:rPr>
          <w:rStyle w:val="normaltextrun"/>
          <w:szCs w:val="22"/>
        </w:rPr>
        <w:br/>
      </w:r>
    </w:p>
    <w:p w14:paraId="218B8CA4" w14:textId="77777777" w:rsidR="00892D7B" w:rsidRPr="00C34ACB" w:rsidRDefault="00892D7B" w:rsidP="00892D7B">
      <w:pPr>
        <w:rPr>
          <w:rStyle w:val="normaltextrun"/>
          <w:szCs w:val="22"/>
        </w:rPr>
      </w:pPr>
      <w:r w:rsidRPr="00C34ACB">
        <w:rPr>
          <w:rStyle w:val="normaltextrun"/>
          <w:szCs w:val="22"/>
        </w:rPr>
        <w:t xml:space="preserve">If prompted to select a </w:t>
      </w:r>
      <w:r>
        <w:rPr>
          <w:rStyle w:val="normaltextrun"/>
          <w:szCs w:val="22"/>
        </w:rPr>
        <w:t>s</w:t>
      </w:r>
      <w:r w:rsidRPr="00C34ACB">
        <w:rPr>
          <w:rStyle w:val="normaltextrun"/>
          <w:szCs w:val="22"/>
        </w:rPr>
        <w:t>ign-In method, select Microsoft Authenticator. We do not recommend using SMS or phone call.</w:t>
      </w:r>
    </w:p>
    <w:p w14:paraId="019F2B86" w14:textId="77777777" w:rsidR="00892D7B" w:rsidRDefault="00892D7B" w:rsidP="00892D7B">
      <w:pPr>
        <w:jc w:val="center"/>
        <w:rPr>
          <w:rStyle w:val="normaltextrun"/>
          <w:b/>
          <w:bCs/>
          <w:szCs w:val="22"/>
        </w:rPr>
      </w:pPr>
      <w:r w:rsidRPr="00B742E1">
        <w:rPr>
          <w:rStyle w:val="normaltextrun"/>
          <w:b/>
          <w:bCs/>
          <w:noProof/>
          <w:szCs w:val="22"/>
        </w:rPr>
        <w:lastRenderedPageBreak/>
        <w:drawing>
          <wp:inline distT="0" distB="0" distL="0" distR="0" wp14:anchorId="48F6E02A" wp14:editId="4202962E">
            <wp:extent cx="3917019" cy="4107536"/>
            <wp:effectExtent l="38100" t="38100" r="102870" b="102870"/>
            <wp:docPr id="187691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13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7019" cy="410753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557325" w14:textId="77777777" w:rsidR="00892D7B" w:rsidRDefault="00892D7B" w:rsidP="00892D7B">
      <w:pPr>
        <w:rPr>
          <w:rStyle w:val="normaltextrun"/>
          <w:b/>
          <w:bCs/>
          <w:szCs w:val="22"/>
        </w:rPr>
      </w:pPr>
    </w:p>
    <w:p w14:paraId="332F2683" w14:textId="77777777" w:rsidR="00892D7B" w:rsidRDefault="00892D7B" w:rsidP="00892D7B">
      <w:pPr>
        <w:rPr>
          <w:rStyle w:val="normaltextrun"/>
          <w:b/>
          <w:bCs/>
          <w:szCs w:val="22"/>
        </w:rPr>
      </w:pPr>
    </w:p>
    <w:p w14:paraId="32E54D40" w14:textId="13333CE9" w:rsidR="00892D7B" w:rsidRDefault="00892D7B" w:rsidP="00892D7B">
      <w:pPr>
        <w:pStyle w:val="ListParagraph"/>
        <w:numPr>
          <w:ilvl w:val="0"/>
          <w:numId w:val="20"/>
        </w:numPr>
        <w:rPr>
          <w:rStyle w:val="normaltextrun"/>
          <w:szCs w:val="22"/>
        </w:rPr>
      </w:pPr>
      <w:r w:rsidRPr="000C3964">
        <w:rPr>
          <w:rStyle w:val="normaltextrun"/>
          <w:szCs w:val="22"/>
        </w:rPr>
        <w:t xml:space="preserve">Follow the instructions </w:t>
      </w:r>
      <w:r>
        <w:rPr>
          <w:rStyle w:val="normaltextrun"/>
          <w:szCs w:val="22"/>
        </w:rPr>
        <w:t>on screen</w:t>
      </w:r>
      <w:r w:rsidRPr="000C3964">
        <w:rPr>
          <w:rStyle w:val="normaltextrun"/>
          <w:szCs w:val="22"/>
        </w:rPr>
        <w:t xml:space="preserve"> to install and configure the Microsoft Authenticator application on your mobile device. </w:t>
      </w:r>
      <w:r>
        <w:rPr>
          <w:rStyle w:val="normaltextrun"/>
          <w:szCs w:val="22"/>
        </w:rPr>
        <w:t>You will then be prompted to test the authenticator.</w:t>
      </w:r>
    </w:p>
    <w:p w14:paraId="4BE39517" w14:textId="2FB469D2" w:rsidR="00892D7B" w:rsidRDefault="00892D7B" w:rsidP="00892D7B">
      <w:pPr>
        <w:jc w:val="center"/>
        <w:rPr>
          <w:rStyle w:val="normaltextrun"/>
          <w:szCs w:val="22"/>
        </w:rPr>
      </w:pPr>
      <w:r w:rsidRPr="006D556E">
        <w:rPr>
          <w:rStyle w:val="eop"/>
          <w:noProof/>
          <w:szCs w:val="22"/>
        </w:rPr>
        <w:drawing>
          <wp:inline distT="0" distB="0" distL="0" distR="0" wp14:anchorId="78484444" wp14:editId="076FD194">
            <wp:extent cx="5715495" cy="3093988"/>
            <wp:effectExtent l="38100" t="38100" r="95250" b="87630"/>
            <wp:docPr id="507859178" name="Picture 1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59178" name="Picture 1" descr="A screenshot of a computer erro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309398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DB6B65" w14:textId="77777777" w:rsidR="00892D7B" w:rsidRDefault="00892D7B" w:rsidP="00892D7B">
      <w:pPr>
        <w:rPr>
          <w:rStyle w:val="normaltextrun"/>
          <w:szCs w:val="22"/>
        </w:rPr>
      </w:pPr>
      <w:r>
        <w:rPr>
          <w:rStyle w:val="normaltextrun"/>
          <w:szCs w:val="22"/>
        </w:rPr>
        <w:lastRenderedPageBreak/>
        <w:t>The Microsoft Authenticator application will prompt you to enter the number shown on your browser to authenticate.</w:t>
      </w:r>
    </w:p>
    <w:p w14:paraId="20B3EBF1" w14:textId="77777777" w:rsidR="00892D7B" w:rsidRDefault="00892D7B" w:rsidP="00892D7B">
      <w:pPr>
        <w:rPr>
          <w:rStyle w:val="normaltextrun"/>
          <w:szCs w:val="22"/>
        </w:rPr>
      </w:pPr>
    </w:p>
    <w:p w14:paraId="316F45E8" w14:textId="77777777" w:rsidR="00892D7B" w:rsidRDefault="00892D7B" w:rsidP="00892D7B">
      <w:pPr>
        <w:jc w:val="center"/>
        <w:rPr>
          <w:rStyle w:val="normaltextrun"/>
          <w:szCs w:val="22"/>
        </w:rPr>
      </w:pPr>
      <w:r w:rsidRPr="006D556E">
        <w:rPr>
          <w:rStyle w:val="eop"/>
          <w:b/>
          <w:noProof/>
          <w:szCs w:val="22"/>
        </w:rPr>
        <w:drawing>
          <wp:inline distT="0" distB="0" distL="0" distR="0" wp14:anchorId="67C7CB64" wp14:editId="76D2B71B">
            <wp:extent cx="5685013" cy="2263336"/>
            <wp:effectExtent l="0" t="0" r="0" b="3810"/>
            <wp:docPr id="10948616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6166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5013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4D9A874" w14:textId="77777777" w:rsidR="00892D7B" w:rsidRDefault="00892D7B" w:rsidP="00892D7B"/>
    <w:p w14:paraId="5BC5FE94" w14:textId="374C7974" w:rsidR="00892D7B" w:rsidRDefault="00892D7B" w:rsidP="00892D7B">
      <w:r>
        <w:t xml:space="preserve">Your MFA is now configured and ready to use. </w:t>
      </w:r>
    </w:p>
    <w:sectPr w:rsidR="00892D7B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549B" w14:textId="77777777" w:rsidR="00763965" w:rsidRDefault="00763965" w:rsidP="00127DAD">
      <w:r>
        <w:separator/>
      </w:r>
    </w:p>
  </w:endnote>
  <w:endnote w:type="continuationSeparator" w:id="0">
    <w:p w14:paraId="5AECFBAD" w14:textId="77777777" w:rsidR="00763965" w:rsidRDefault="00763965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590A3121" w:rsidR="008626AA" w:rsidRPr="001E1668" w:rsidRDefault="008626AA" w:rsidP="008626AA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892D7B">
          <w:t>D20/0496920</w:t>
        </w:r>
      </w:sdtContent>
    </w:sdt>
  </w:p>
  <w:p w14:paraId="3CC1B870" w14:textId="52BBCB20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 w:rsidR="00EB7800">
      <w:rPr>
        <w:noProof/>
      </w:rPr>
      <w:t>2</w:t>
    </w:r>
    <w:r w:rsidRPr="000F6D5A">
      <w:fldChar w:fldCharType="end"/>
    </w:r>
    <w:r w:rsidRPr="001E1668"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1-28T00:00:00Z">
          <w:dateFormat w:val="d/MM/yyyy"/>
          <w:lid w:val="en-AU"/>
          <w:storeMappedDataAs w:val="dateTime"/>
          <w:calendar w:val="gregorian"/>
        </w:date>
      </w:sdtPr>
      <w:sdtContent>
        <w:r w:rsidR="00892D7B">
          <w:t>28/01/2025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CC3F438" w:rsidR="00440775" w:rsidRPr="001E1668" w:rsidRDefault="001E1668" w:rsidP="001E1668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892D7B">
          <w:t>D20/0496920</w:t>
        </w:r>
      </w:sdtContent>
    </w:sdt>
  </w:p>
  <w:p w14:paraId="0E2C46A7" w14:textId="1691D1AF" w:rsidR="00AF71AF" w:rsidRPr="001E1668" w:rsidRDefault="00440775" w:rsidP="001E1668">
    <w:pPr>
      <w:pStyle w:val="Footer"/>
    </w:pPr>
    <w:r w:rsidRPr="001E1668">
      <w:tab/>
    </w:r>
    <w:r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1-28T00:00:00Z">
          <w:dateFormat w:val="d/MM/yyyy"/>
          <w:lid w:val="en-AU"/>
          <w:storeMappedDataAs w:val="dateTime"/>
          <w:calendar w:val="gregorian"/>
        </w:date>
      </w:sdtPr>
      <w:sdtContent>
        <w:r w:rsidR="00892D7B">
          <w:t>28/01/2025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1F43" w14:textId="77777777" w:rsidR="00763965" w:rsidRDefault="00763965" w:rsidP="00127DAD">
      <w:r>
        <w:separator/>
      </w:r>
    </w:p>
  </w:footnote>
  <w:footnote w:type="continuationSeparator" w:id="0">
    <w:p w14:paraId="38FED9F9" w14:textId="77777777" w:rsidR="00763965" w:rsidRDefault="00763965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0C5EEAA7" w:rsidR="00916AF7" w:rsidRDefault="00DD5BF0" w:rsidP="00127D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92C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4F55339F"/>
    <w:multiLevelType w:val="hybridMultilevel"/>
    <w:tmpl w:val="7C72839E"/>
    <w:lvl w:ilvl="0" w:tplc="CFDE361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A4A79"/>
    <w:multiLevelType w:val="multilevel"/>
    <w:tmpl w:val="8386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B10FFE"/>
    <w:multiLevelType w:val="hybridMultilevel"/>
    <w:tmpl w:val="4ABEDFB8"/>
    <w:lvl w:ilvl="0" w:tplc="E4ECD95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722286536">
    <w:abstractNumId w:val="16"/>
  </w:num>
  <w:num w:numId="2" w16cid:durableId="1565871203">
    <w:abstractNumId w:val="9"/>
  </w:num>
  <w:num w:numId="3" w16cid:durableId="460534771">
    <w:abstractNumId w:val="10"/>
  </w:num>
  <w:num w:numId="4" w16cid:durableId="1959068488">
    <w:abstractNumId w:val="12"/>
  </w:num>
  <w:num w:numId="5" w16cid:durableId="1742286784">
    <w:abstractNumId w:val="11"/>
  </w:num>
  <w:num w:numId="6" w16cid:durableId="1302541424">
    <w:abstractNumId w:val="7"/>
  </w:num>
  <w:num w:numId="7" w16cid:durableId="869614411">
    <w:abstractNumId w:val="6"/>
  </w:num>
  <w:num w:numId="8" w16cid:durableId="1044788123">
    <w:abstractNumId w:val="5"/>
  </w:num>
  <w:num w:numId="9" w16cid:durableId="1262956127">
    <w:abstractNumId w:val="4"/>
  </w:num>
  <w:num w:numId="10" w16cid:durableId="980959372">
    <w:abstractNumId w:val="8"/>
  </w:num>
  <w:num w:numId="11" w16cid:durableId="365175904">
    <w:abstractNumId w:val="3"/>
  </w:num>
  <w:num w:numId="12" w16cid:durableId="2014188905">
    <w:abstractNumId w:val="2"/>
  </w:num>
  <w:num w:numId="13" w16cid:durableId="1987972019">
    <w:abstractNumId w:val="1"/>
  </w:num>
  <w:num w:numId="14" w16cid:durableId="1241988249">
    <w:abstractNumId w:val="0"/>
  </w:num>
  <w:num w:numId="15" w16cid:durableId="1036391048">
    <w:abstractNumId w:val="16"/>
  </w:num>
  <w:num w:numId="16" w16cid:durableId="1328629322">
    <w:abstractNumId w:val="9"/>
  </w:num>
  <w:num w:numId="17" w16cid:durableId="232203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8206877">
    <w:abstractNumId w:val="14"/>
  </w:num>
  <w:num w:numId="19" w16cid:durableId="905795504">
    <w:abstractNumId w:val="13"/>
  </w:num>
  <w:num w:numId="20" w16cid:durableId="58754221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4061"/>
    <w:rsid w:val="0002199E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660F"/>
    <w:rsid w:val="00127DAD"/>
    <w:rsid w:val="0013587A"/>
    <w:rsid w:val="0017483D"/>
    <w:rsid w:val="00177D2D"/>
    <w:rsid w:val="00185215"/>
    <w:rsid w:val="001D4434"/>
    <w:rsid w:val="001D492C"/>
    <w:rsid w:val="001E1668"/>
    <w:rsid w:val="001E4E1C"/>
    <w:rsid w:val="001E62CB"/>
    <w:rsid w:val="001F63E2"/>
    <w:rsid w:val="00237DA1"/>
    <w:rsid w:val="00250BF2"/>
    <w:rsid w:val="002715EE"/>
    <w:rsid w:val="002771D2"/>
    <w:rsid w:val="002964D2"/>
    <w:rsid w:val="00297C14"/>
    <w:rsid w:val="002D49E6"/>
    <w:rsid w:val="002E0306"/>
    <w:rsid w:val="002E2D85"/>
    <w:rsid w:val="002E3D4D"/>
    <w:rsid w:val="002F01CD"/>
    <w:rsid w:val="002F49DF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2142B"/>
    <w:rsid w:val="00424303"/>
    <w:rsid w:val="00440775"/>
    <w:rsid w:val="0044231C"/>
    <w:rsid w:val="004457C7"/>
    <w:rsid w:val="004661A2"/>
    <w:rsid w:val="00466E52"/>
    <w:rsid w:val="004A2133"/>
    <w:rsid w:val="004B06B1"/>
    <w:rsid w:val="004D0B2E"/>
    <w:rsid w:val="0050052A"/>
    <w:rsid w:val="005007C0"/>
    <w:rsid w:val="00566FE9"/>
    <w:rsid w:val="005728CD"/>
    <w:rsid w:val="005A1925"/>
    <w:rsid w:val="005B118D"/>
    <w:rsid w:val="005B2D97"/>
    <w:rsid w:val="005D0F5C"/>
    <w:rsid w:val="005E1145"/>
    <w:rsid w:val="005E1703"/>
    <w:rsid w:val="0060579B"/>
    <w:rsid w:val="00620FC1"/>
    <w:rsid w:val="00633068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D0BC0"/>
    <w:rsid w:val="006F639D"/>
    <w:rsid w:val="007343DF"/>
    <w:rsid w:val="007358C4"/>
    <w:rsid w:val="00753103"/>
    <w:rsid w:val="00763965"/>
    <w:rsid w:val="007657C5"/>
    <w:rsid w:val="007761FB"/>
    <w:rsid w:val="00783AC6"/>
    <w:rsid w:val="00786BF1"/>
    <w:rsid w:val="007875ED"/>
    <w:rsid w:val="007A58C0"/>
    <w:rsid w:val="007A782B"/>
    <w:rsid w:val="007F30C7"/>
    <w:rsid w:val="0080285D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D7B"/>
    <w:rsid w:val="008A1F74"/>
    <w:rsid w:val="008A7361"/>
    <w:rsid w:val="008B02EB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F2184"/>
    <w:rsid w:val="009F7FE4"/>
    <w:rsid w:val="00A26AEF"/>
    <w:rsid w:val="00A35095"/>
    <w:rsid w:val="00A43B6C"/>
    <w:rsid w:val="00A44533"/>
    <w:rsid w:val="00A64252"/>
    <w:rsid w:val="00A64930"/>
    <w:rsid w:val="00A66AAD"/>
    <w:rsid w:val="00A8272B"/>
    <w:rsid w:val="00AA413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59EA"/>
    <w:rsid w:val="00B669D2"/>
    <w:rsid w:val="00B90E8D"/>
    <w:rsid w:val="00B9231B"/>
    <w:rsid w:val="00BA12A1"/>
    <w:rsid w:val="00BD0B3B"/>
    <w:rsid w:val="00C011D5"/>
    <w:rsid w:val="00C106E2"/>
    <w:rsid w:val="00C35BA3"/>
    <w:rsid w:val="00C77A2C"/>
    <w:rsid w:val="00C800E3"/>
    <w:rsid w:val="00C84C21"/>
    <w:rsid w:val="00C96238"/>
    <w:rsid w:val="00CA0BE1"/>
    <w:rsid w:val="00CB081C"/>
    <w:rsid w:val="00CB46BF"/>
    <w:rsid w:val="00CD3045"/>
    <w:rsid w:val="00CE19F1"/>
    <w:rsid w:val="00D14913"/>
    <w:rsid w:val="00D21BAC"/>
    <w:rsid w:val="00D30C69"/>
    <w:rsid w:val="00D40239"/>
    <w:rsid w:val="00D544F4"/>
    <w:rsid w:val="00D65750"/>
    <w:rsid w:val="00D846C7"/>
    <w:rsid w:val="00DA1B75"/>
    <w:rsid w:val="00DC188E"/>
    <w:rsid w:val="00DD5BF0"/>
    <w:rsid w:val="00DE3892"/>
    <w:rsid w:val="00E140E6"/>
    <w:rsid w:val="00E17418"/>
    <w:rsid w:val="00E3357D"/>
    <w:rsid w:val="00E420D5"/>
    <w:rsid w:val="00E43656"/>
    <w:rsid w:val="00E55C69"/>
    <w:rsid w:val="00E643C2"/>
    <w:rsid w:val="00E71C01"/>
    <w:rsid w:val="00E732F2"/>
    <w:rsid w:val="00E9357B"/>
    <w:rsid w:val="00E95CBA"/>
    <w:rsid w:val="00E977D2"/>
    <w:rsid w:val="00EA5D6D"/>
    <w:rsid w:val="00EB5069"/>
    <w:rsid w:val="00EB7800"/>
    <w:rsid w:val="00ED3AB9"/>
    <w:rsid w:val="00EF20B0"/>
    <w:rsid w:val="00F0060B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732F2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2660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92D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92D7B"/>
  </w:style>
  <w:style w:type="character" w:styleId="CommentReference">
    <w:name w:val="annotation reference"/>
    <w:basedOn w:val="DefaultParagraphFont"/>
    <w:uiPriority w:val="99"/>
    <w:semiHidden/>
    <w:unhideWhenUsed/>
    <w:rsid w:val="0089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D7B"/>
    <w:pPr>
      <w:spacing w:after="160"/>
    </w:pPr>
    <w:rPr>
      <w:rFonts w:ascii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D7B"/>
    <w:rPr>
      <w:sz w:val="20"/>
      <w:szCs w:val="20"/>
    </w:rPr>
  </w:style>
  <w:style w:type="character" w:customStyle="1" w:styleId="eop">
    <w:name w:val="eop"/>
    <w:basedOn w:val="DefaultParagraphFont"/>
    <w:rsid w:val="0089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ka.ms/mfasetu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E4E1C"/>
    <w:rsid w:val="003F14F7"/>
    <w:rsid w:val="003F43C2"/>
    <w:rsid w:val="00462B0A"/>
    <w:rsid w:val="004C60B5"/>
    <w:rsid w:val="00716BF8"/>
    <w:rsid w:val="00991E2F"/>
    <w:rsid w:val="00B9231B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PIETROBONI Anthoney [ICT Service - Schools]</cp:lastModifiedBy>
  <cp:revision>5</cp:revision>
  <dcterms:created xsi:type="dcterms:W3CDTF">2025-01-28T07:42:00Z</dcterms:created>
  <dcterms:modified xsi:type="dcterms:W3CDTF">2025-02-03T01:49:00Z</dcterms:modified>
  <cp:contentStatus>D20/0496920</cp:contentStatus>
</cp:coreProperties>
</file>